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59DA" w:rsidRPr="0045414B" w:rsidRDefault="00DD59DA" w:rsidP="00A911A9">
      <w:pPr>
        <w:ind w:left="851" w:firstLine="1417"/>
        <w:rPr>
          <w:rFonts w:ascii="Arial" w:hAnsi="Arial" w:cs="Arial"/>
          <w:color w:val="000000"/>
          <w:sz w:val="24"/>
          <w:szCs w:val="24"/>
        </w:rPr>
      </w:pPr>
      <w:r w:rsidRPr="0045414B">
        <w:rPr>
          <w:rFonts w:ascii="Arial" w:hAnsi="Arial" w:cs="Arial"/>
          <w:b/>
          <w:bCs/>
          <w:color w:val="000000"/>
          <w:sz w:val="24"/>
          <w:szCs w:val="24"/>
        </w:rPr>
        <w:t>PORTARIA Nº</w:t>
      </w:r>
      <w:r w:rsidR="00A911A9">
        <w:rPr>
          <w:rFonts w:ascii="Arial" w:hAnsi="Arial" w:cs="Arial"/>
          <w:b/>
          <w:bCs/>
          <w:color w:val="000000"/>
          <w:sz w:val="24"/>
          <w:szCs w:val="24"/>
        </w:rPr>
        <w:t>.</w:t>
      </w:r>
      <w:r w:rsidRPr="0045414B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="002256F1">
        <w:rPr>
          <w:rFonts w:ascii="Arial" w:hAnsi="Arial" w:cs="Arial"/>
          <w:b/>
          <w:bCs/>
          <w:color w:val="000000"/>
          <w:sz w:val="24"/>
          <w:szCs w:val="24"/>
        </w:rPr>
        <w:t>0</w:t>
      </w:r>
      <w:r w:rsidR="0074556F">
        <w:rPr>
          <w:rFonts w:ascii="Arial" w:hAnsi="Arial" w:cs="Arial"/>
          <w:b/>
          <w:bCs/>
          <w:color w:val="000000"/>
          <w:sz w:val="24"/>
          <w:szCs w:val="24"/>
        </w:rPr>
        <w:t>81</w:t>
      </w:r>
      <w:r w:rsidR="00EE5FDB">
        <w:rPr>
          <w:rFonts w:ascii="Arial" w:hAnsi="Arial" w:cs="Arial"/>
          <w:b/>
          <w:bCs/>
          <w:color w:val="000000"/>
          <w:sz w:val="24"/>
          <w:szCs w:val="24"/>
        </w:rPr>
        <w:t>,</w:t>
      </w:r>
      <w:r w:rsidR="00D5364B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="00EE5FDB" w:rsidRPr="000761EC">
        <w:rPr>
          <w:rFonts w:ascii="Arial" w:hAnsi="Arial" w:cs="Arial"/>
          <w:b/>
          <w:bCs/>
          <w:color w:val="000000"/>
          <w:sz w:val="24"/>
          <w:szCs w:val="24"/>
        </w:rPr>
        <w:t>DE</w:t>
      </w:r>
      <w:r w:rsidR="002256F1" w:rsidRPr="000761EC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="002163B9">
        <w:rPr>
          <w:rFonts w:ascii="Arial" w:hAnsi="Arial" w:cs="Arial"/>
          <w:b/>
          <w:color w:val="000000"/>
          <w:sz w:val="24"/>
          <w:szCs w:val="24"/>
        </w:rPr>
        <w:t>9</w:t>
      </w:r>
      <w:r w:rsidR="00EE5FDB" w:rsidRPr="00EB0B25">
        <w:rPr>
          <w:rFonts w:ascii="Arial" w:hAnsi="Arial" w:cs="Arial"/>
          <w:b/>
          <w:color w:val="000000"/>
          <w:sz w:val="24"/>
          <w:szCs w:val="24"/>
        </w:rPr>
        <w:t xml:space="preserve"> DE </w:t>
      </w:r>
      <w:r w:rsidR="00032C01">
        <w:rPr>
          <w:rFonts w:ascii="Arial" w:hAnsi="Arial" w:cs="Arial"/>
          <w:b/>
          <w:color w:val="000000"/>
          <w:sz w:val="24"/>
          <w:szCs w:val="24"/>
        </w:rPr>
        <w:t xml:space="preserve">FEVEREIRO </w:t>
      </w:r>
      <w:r w:rsidR="00EE5FDB" w:rsidRPr="00EB0B25">
        <w:rPr>
          <w:rFonts w:ascii="Arial" w:hAnsi="Arial" w:cs="Arial"/>
          <w:b/>
          <w:color w:val="000000"/>
          <w:sz w:val="24"/>
          <w:szCs w:val="24"/>
        </w:rPr>
        <w:t>DE 2</w:t>
      </w:r>
      <w:r w:rsidRPr="00EB0B25">
        <w:rPr>
          <w:rFonts w:ascii="Arial" w:hAnsi="Arial" w:cs="Arial"/>
          <w:b/>
          <w:color w:val="000000"/>
          <w:sz w:val="24"/>
          <w:szCs w:val="24"/>
        </w:rPr>
        <w:t>011.</w:t>
      </w:r>
    </w:p>
    <w:p w:rsidR="00DD59DA" w:rsidRPr="0045414B" w:rsidRDefault="00DD59DA" w:rsidP="00A911A9">
      <w:pPr>
        <w:ind w:left="851" w:firstLine="1417"/>
        <w:rPr>
          <w:rFonts w:ascii="Arial" w:hAnsi="Arial" w:cs="Arial"/>
          <w:color w:val="000000"/>
          <w:sz w:val="24"/>
          <w:szCs w:val="24"/>
        </w:rPr>
      </w:pPr>
    </w:p>
    <w:p w:rsidR="00DD59DA" w:rsidRPr="0045414B" w:rsidRDefault="00DD59DA" w:rsidP="003D6C8B">
      <w:pPr>
        <w:ind w:left="2268"/>
        <w:rPr>
          <w:rFonts w:ascii="Arial" w:hAnsi="Arial" w:cs="Arial"/>
          <w:color w:val="000000"/>
          <w:sz w:val="24"/>
          <w:szCs w:val="24"/>
        </w:rPr>
      </w:pPr>
    </w:p>
    <w:p w:rsidR="008544BE" w:rsidRDefault="008544BE" w:rsidP="002256F1">
      <w:pPr>
        <w:pStyle w:val="Recuodecorpodetexto"/>
        <w:ind w:left="2268" w:firstLine="567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NOMEIA SERVIDOR PÚBLICO PARA OCUPAR CARGO DE PROVIMENTO EFETIVO.</w:t>
      </w:r>
    </w:p>
    <w:p w:rsidR="008544BE" w:rsidRDefault="008544BE" w:rsidP="002256F1">
      <w:pPr>
        <w:pStyle w:val="Recuodecorpodetexto"/>
        <w:ind w:left="2268" w:firstLine="567"/>
        <w:rPr>
          <w:rFonts w:ascii="Arial" w:hAnsi="Arial" w:cs="Arial"/>
          <w:b/>
          <w:szCs w:val="24"/>
        </w:rPr>
      </w:pPr>
    </w:p>
    <w:p w:rsidR="00DD59DA" w:rsidRPr="006B588A" w:rsidRDefault="00DD59DA" w:rsidP="006364A3">
      <w:pPr>
        <w:spacing w:line="360" w:lineRule="auto"/>
        <w:ind w:left="851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2123F4" w:rsidRDefault="00DD59DA" w:rsidP="00A72A05">
      <w:pPr>
        <w:ind w:left="851" w:firstLine="1417"/>
        <w:jc w:val="both"/>
        <w:rPr>
          <w:rFonts w:ascii="Arial" w:hAnsi="Arial" w:cs="Arial"/>
          <w:sz w:val="24"/>
          <w:szCs w:val="24"/>
        </w:rPr>
      </w:pPr>
      <w:r w:rsidRPr="006B588A">
        <w:rPr>
          <w:rFonts w:ascii="Arial" w:hAnsi="Arial" w:cs="Arial"/>
          <w:sz w:val="24"/>
          <w:szCs w:val="24"/>
        </w:rPr>
        <w:t>DIRCEU MARTINS COMIRAN, Prefeito Municipal,</w:t>
      </w:r>
      <w:r w:rsidR="00803FE9" w:rsidRPr="006B588A">
        <w:rPr>
          <w:rFonts w:ascii="Arial" w:hAnsi="Arial" w:cs="Arial"/>
          <w:sz w:val="24"/>
          <w:szCs w:val="24"/>
        </w:rPr>
        <w:t xml:space="preserve"> </w:t>
      </w:r>
      <w:r w:rsidR="001C4947" w:rsidRPr="006B588A">
        <w:rPr>
          <w:rFonts w:ascii="Arial" w:hAnsi="Arial" w:cs="Arial"/>
          <w:sz w:val="24"/>
          <w:szCs w:val="24"/>
        </w:rPr>
        <w:t xml:space="preserve">no uso de suas atribuições </w:t>
      </w:r>
      <w:r w:rsidRPr="006B588A">
        <w:rPr>
          <w:rFonts w:ascii="Arial" w:hAnsi="Arial" w:cs="Arial"/>
          <w:sz w:val="24"/>
          <w:szCs w:val="24"/>
        </w:rPr>
        <w:t>le</w:t>
      </w:r>
      <w:r w:rsidR="001C4947" w:rsidRPr="006B588A">
        <w:rPr>
          <w:rFonts w:ascii="Arial" w:hAnsi="Arial" w:cs="Arial"/>
          <w:sz w:val="24"/>
          <w:szCs w:val="24"/>
        </w:rPr>
        <w:t>ga</w:t>
      </w:r>
      <w:r w:rsidRPr="006B588A">
        <w:rPr>
          <w:rFonts w:ascii="Arial" w:hAnsi="Arial" w:cs="Arial"/>
          <w:sz w:val="24"/>
          <w:szCs w:val="24"/>
        </w:rPr>
        <w:t>i</w:t>
      </w:r>
      <w:r w:rsidR="001C4947" w:rsidRPr="006B588A">
        <w:rPr>
          <w:rFonts w:ascii="Arial" w:hAnsi="Arial" w:cs="Arial"/>
          <w:sz w:val="24"/>
          <w:szCs w:val="24"/>
        </w:rPr>
        <w:t>s</w:t>
      </w:r>
      <w:r w:rsidR="002123F4">
        <w:rPr>
          <w:rFonts w:ascii="Arial" w:hAnsi="Arial" w:cs="Arial"/>
          <w:sz w:val="24"/>
          <w:szCs w:val="24"/>
        </w:rPr>
        <w:t>,</w:t>
      </w:r>
    </w:p>
    <w:p w:rsidR="006B588A" w:rsidRPr="006B588A" w:rsidRDefault="006B588A" w:rsidP="00A72A05">
      <w:pPr>
        <w:ind w:left="851"/>
        <w:jc w:val="both"/>
        <w:rPr>
          <w:rFonts w:ascii="Arial" w:hAnsi="Arial" w:cs="Arial"/>
          <w:sz w:val="24"/>
          <w:szCs w:val="24"/>
        </w:rPr>
      </w:pPr>
    </w:p>
    <w:p w:rsidR="006B588A" w:rsidRPr="006B588A" w:rsidRDefault="006B588A" w:rsidP="00A72A05">
      <w:pPr>
        <w:ind w:left="851" w:firstLine="1417"/>
        <w:jc w:val="both"/>
        <w:rPr>
          <w:rFonts w:ascii="Arial" w:hAnsi="Arial" w:cs="Arial"/>
          <w:sz w:val="24"/>
          <w:szCs w:val="24"/>
        </w:rPr>
      </w:pPr>
      <w:r w:rsidRPr="006B588A">
        <w:rPr>
          <w:rFonts w:ascii="Arial" w:hAnsi="Arial" w:cs="Arial"/>
          <w:sz w:val="24"/>
          <w:szCs w:val="24"/>
        </w:rPr>
        <w:t>RESOLVE:</w:t>
      </w:r>
    </w:p>
    <w:p w:rsidR="006B588A" w:rsidRPr="006B588A" w:rsidRDefault="006B588A" w:rsidP="00A72A05">
      <w:pPr>
        <w:ind w:left="851" w:firstLine="1417"/>
        <w:jc w:val="both"/>
        <w:rPr>
          <w:rFonts w:ascii="Arial" w:hAnsi="Arial" w:cs="Arial"/>
          <w:sz w:val="24"/>
          <w:szCs w:val="24"/>
        </w:rPr>
      </w:pPr>
    </w:p>
    <w:p w:rsidR="006E142E" w:rsidRDefault="00166612" w:rsidP="006E142E">
      <w:pPr>
        <w:pStyle w:val="Recuodecorpodetexto2"/>
        <w:ind w:left="851" w:firstLine="1418"/>
        <w:rPr>
          <w:rFonts w:ascii="Arial" w:hAnsi="Arial" w:cs="Arial"/>
          <w:color w:val="000000" w:themeColor="text1"/>
        </w:rPr>
      </w:pPr>
      <w:r w:rsidRPr="009F38FD">
        <w:rPr>
          <w:rFonts w:ascii="Arial" w:hAnsi="Arial" w:cs="Arial"/>
          <w:color w:val="000000" w:themeColor="text1"/>
          <w:szCs w:val="24"/>
        </w:rPr>
        <w:t>Art. 1º</w:t>
      </w:r>
      <w:r w:rsidR="001E2621">
        <w:rPr>
          <w:rFonts w:ascii="Arial" w:hAnsi="Arial" w:cs="Arial"/>
          <w:color w:val="000000" w:themeColor="text1"/>
          <w:szCs w:val="24"/>
        </w:rPr>
        <w:t xml:space="preserve"> </w:t>
      </w:r>
      <w:r w:rsidR="006E142E">
        <w:rPr>
          <w:rFonts w:ascii="Arial" w:hAnsi="Arial" w:cs="Arial"/>
          <w:szCs w:val="24"/>
        </w:rPr>
        <w:t xml:space="preserve">Nomear, em caráter </w:t>
      </w:r>
      <w:r w:rsidR="006E142E" w:rsidRPr="00B2179D">
        <w:rPr>
          <w:rFonts w:ascii="Arial" w:hAnsi="Arial" w:cs="Arial"/>
          <w:color w:val="000000" w:themeColor="text1"/>
          <w:szCs w:val="24"/>
        </w:rPr>
        <w:t xml:space="preserve">efetivo </w:t>
      </w:r>
      <w:r w:rsidR="006E142E">
        <w:rPr>
          <w:rFonts w:ascii="Arial" w:hAnsi="Arial" w:cs="Arial"/>
          <w:color w:val="000000" w:themeColor="text1"/>
        </w:rPr>
        <w:t xml:space="preserve">em virtude de habilitação em </w:t>
      </w:r>
      <w:r w:rsidR="006E142E" w:rsidRPr="00B2179D">
        <w:rPr>
          <w:rFonts w:ascii="Arial" w:hAnsi="Arial" w:cs="Arial"/>
          <w:color w:val="000000" w:themeColor="text1"/>
        </w:rPr>
        <w:t xml:space="preserve">concurso público de provas, </w:t>
      </w:r>
      <w:r w:rsidR="006E142E">
        <w:rPr>
          <w:rFonts w:ascii="Arial" w:hAnsi="Arial" w:cs="Arial"/>
          <w:color w:val="000000" w:themeColor="text1"/>
        </w:rPr>
        <w:t>objeto d</w:t>
      </w:r>
      <w:r w:rsidR="006E142E" w:rsidRPr="00B2179D">
        <w:rPr>
          <w:rFonts w:ascii="Arial" w:hAnsi="Arial" w:cs="Arial"/>
          <w:color w:val="000000" w:themeColor="text1"/>
        </w:rPr>
        <w:t xml:space="preserve">o Edital nº. </w:t>
      </w:r>
      <w:r w:rsidR="006E142E">
        <w:rPr>
          <w:rFonts w:ascii="Arial" w:hAnsi="Arial" w:cs="Arial"/>
          <w:color w:val="000000" w:themeColor="text1"/>
        </w:rPr>
        <w:t>001</w:t>
      </w:r>
      <w:r w:rsidR="006E142E" w:rsidRPr="00B2179D">
        <w:rPr>
          <w:rFonts w:ascii="Arial" w:hAnsi="Arial" w:cs="Arial"/>
          <w:color w:val="000000" w:themeColor="text1"/>
        </w:rPr>
        <w:t>/201</w:t>
      </w:r>
      <w:r w:rsidR="006E142E">
        <w:rPr>
          <w:rFonts w:ascii="Arial" w:hAnsi="Arial" w:cs="Arial"/>
          <w:color w:val="000000" w:themeColor="text1"/>
        </w:rPr>
        <w:t>0</w:t>
      </w:r>
      <w:r w:rsidR="006E142E" w:rsidRPr="00B2179D">
        <w:rPr>
          <w:rFonts w:ascii="Arial" w:hAnsi="Arial" w:cs="Arial"/>
          <w:color w:val="000000" w:themeColor="text1"/>
        </w:rPr>
        <w:t>,</w:t>
      </w:r>
      <w:r w:rsidR="006E142E" w:rsidRPr="001F7D55">
        <w:rPr>
          <w:rFonts w:ascii="Arial" w:hAnsi="Arial" w:cs="Arial"/>
          <w:szCs w:val="24"/>
        </w:rPr>
        <w:t xml:space="preserve"> </w:t>
      </w:r>
      <w:r w:rsidR="006E142E">
        <w:rPr>
          <w:rFonts w:ascii="Arial" w:hAnsi="Arial" w:cs="Arial"/>
          <w:szCs w:val="24"/>
        </w:rPr>
        <w:t>de 18/3/2010, homologado pelo Decreto nº. 039, de 24/6/2010</w:t>
      </w:r>
      <w:r w:rsidR="006E142E" w:rsidRPr="00B2179D">
        <w:rPr>
          <w:rFonts w:ascii="Arial" w:hAnsi="Arial" w:cs="Arial"/>
          <w:color w:val="000000" w:themeColor="text1"/>
        </w:rPr>
        <w:t>,</w:t>
      </w:r>
      <w:r w:rsidR="006E142E">
        <w:rPr>
          <w:rFonts w:ascii="Arial" w:hAnsi="Arial" w:cs="Arial"/>
          <w:color w:val="000000" w:themeColor="text1"/>
        </w:rPr>
        <w:t xml:space="preserve"> a servidora </w:t>
      </w:r>
      <w:r w:rsidR="0074556F">
        <w:rPr>
          <w:rFonts w:ascii="Arial" w:hAnsi="Arial" w:cs="Arial"/>
          <w:color w:val="000000" w:themeColor="text1"/>
        </w:rPr>
        <w:t>ROSA MARIA LOPES BARRETO</w:t>
      </w:r>
      <w:r w:rsidR="006E142E" w:rsidRPr="00B2179D">
        <w:rPr>
          <w:rFonts w:ascii="Arial" w:hAnsi="Arial" w:cs="Arial"/>
          <w:color w:val="000000" w:themeColor="text1"/>
        </w:rPr>
        <w:t xml:space="preserve">, </w:t>
      </w:r>
      <w:r w:rsidR="006E142E">
        <w:rPr>
          <w:rFonts w:ascii="Arial" w:hAnsi="Arial" w:cs="Arial"/>
          <w:color w:val="000000" w:themeColor="text1"/>
        </w:rPr>
        <w:t>p</w:t>
      </w:r>
      <w:r w:rsidR="006E142E" w:rsidRPr="00B2179D">
        <w:rPr>
          <w:rFonts w:ascii="Arial" w:hAnsi="Arial" w:cs="Arial"/>
          <w:color w:val="000000" w:themeColor="text1"/>
        </w:rPr>
        <w:t xml:space="preserve">ara exercer o cargo de </w:t>
      </w:r>
      <w:r w:rsidR="006E142E">
        <w:rPr>
          <w:rFonts w:ascii="Arial" w:hAnsi="Arial" w:cs="Arial"/>
          <w:szCs w:val="24"/>
        </w:rPr>
        <w:t xml:space="preserve">Técnico em Enfermagem </w:t>
      </w:r>
      <w:r w:rsidR="006E142E">
        <w:rPr>
          <w:rFonts w:ascii="Arial" w:hAnsi="Arial" w:cs="Arial"/>
          <w:color w:val="000000" w:themeColor="text1"/>
        </w:rPr>
        <w:t>do q</w:t>
      </w:r>
      <w:r w:rsidR="006E142E" w:rsidRPr="00B2179D">
        <w:rPr>
          <w:rFonts w:ascii="Arial" w:hAnsi="Arial" w:cs="Arial"/>
          <w:color w:val="000000" w:themeColor="text1"/>
        </w:rPr>
        <w:t xml:space="preserve">uadro </w:t>
      </w:r>
      <w:r w:rsidR="006E142E">
        <w:rPr>
          <w:rFonts w:ascii="Arial" w:hAnsi="Arial" w:cs="Arial"/>
          <w:color w:val="000000" w:themeColor="text1"/>
        </w:rPr>
        <w:t>p</w:t>
      </w:r>
      <w:r w:rsidR="006E142E" w:rsidRPr="00B2179D">
        <w:rPr>
          <w:rFonts w:ascii="Arial" w:hAnsi="Arial" w:cs="Arial"/>
          <w:color w:val="000000" w:themeColor="text1"/>
        </w:rPr>
        <w:t>ermanente d</w:t>
      </w:r>
      <w:r w:rsidR="006E142E">
        <w:rPr>
          <w:rFonts w:ascii="Arial" w:hAnsi="Arial" w:cs="Arial"/>
          <w:color w:val="000000" w:themeColor="text1"/>
        </w:rPr>
        <w:t>a Administração Pública Municipal</w:t>
      </w:r>
      <w:r w:rsidR="006E142E" w:rsidRPr="00B2179D">
        <w:rPr>
          <w:rFonts w:ascii="Arial" w:hAnsi="Arial" w:cs="Arial"/>
          <w:color w:val="000000" w:themeColor="text1"/>
        </w:rPr>
        <w:t xml:space="preserve">, em regime de 40 (quarenta) horas </w:t>
      </w:r>
      <w:proofErr w:type="gramStart"/>
      <w:r w:rsidR="006E142E" w:rsidRPr="00B2179D">
        <w:rPr>
          <w:rFonts w:ascii="Arial" w:hAnsi="Arial" w:cs="Arial"/>
          <w:color w:val="000000" w:themeColor="text1"/>
        </w:rPr>
        <w:t>semanais</w:t>
      </w:r>
      <w:proofErr w:type="gramEnd"/>
      <w:r w:rsidR="006E142E" w:rsidRPr="00B2179D">
        <w:rPr>
          <w:rFonts w:ascii="Arial" w:hAnsi="Arial" w:cs="Arial"/>
          <w:color w:val="000000" w:themeColor="text1"/>
        </w:rPr>
        <w:t xml:space="preserve"> de traba</w:t>
      </w:r>
      <w:r w:rsidR="006E142E">
        <w:rPr>
          <w:rFonts w:ascii="Arial" w:hAnsi="Arial" w:cs="Arial"/>
          <w:color w:val="000000" w:themeColor="text1"/>
        </w:rPr>
        <w:t>lho, em consonância com o artigo 23 do Estatuto dos Servidores Públicos</w:t>
      </w:r>
      <w:r w:rsidR="006E142E" w:rsidRPr="00B2179D">
        <w:rPr>
          <w:rFonts w:ascii="Arial" w:hAnsi="Arial" w:cs="Arial"/>
          <w:color w:val="000000" w:themeColor="text1"/>
        </w:rPr>
        <w:t>.</w:t>
      </w:r>
    </w:p>
    <w:p w:rsidR="006E142E" w:rsidRDefault="006E142E" w:rsidP="006E142E">
      <w:pPr>
        <w:pStyle w:val="Recuodecorpodetexto2"/>
        <w:ind w:left="851" w:firstLine="1418"/>
        <w:rPr>
          <w:rFonts w:ascii="Arial" w:hAnsi="Arial" w:cs="Arial"/>
          <w:color w:val="000000" w:themeColor="text1"/>
        </w:rPr>
      </w:pPr>
    </w:p>
    <w:p w:rsidR="006E142E" w:rsidRPr="00515309" w:rsidRDefault="006E142E" w:rsidP="006E142E">
      <w:pPr>
        <w:pStyle w:val="Recuodecorpodetexto2"/>
        <w:ind w:left="851" w:firstLine="1418"/>
        <w:rPr>
          <w:rFonts w:ascii="Arial" w:hAnsi="Arial" w:cs="Arial"/>
          <w:color w:val="000000" w:themeColor="text1"/>
        </w:rPr>
      </w:pPr>
      <w:r>
        <w:rPr>
          <w:rFonts w:ascii="Arial" w:hAnsi="Arial"/>
          <w:szCs w:val="24"/>
        </w:rPr>
        <w:t>Art. 2º A servidora será considerada estável no cargo após a habilitação no estágio probatório, mediante avaliação periódica de desempenho, consoante previsto no inciso III do artigo 102 da Lei Orgânica Municipal e artigo 41 da Constituição Federal.</w:t>
      </w:r>
    </w:p>
    <w:p w:rsidR="00112C30" w:rsidRDefault="00112C30" w:rsidP="00112C30">
      <w:pPr>
        <w:ind w:left="851" w:firstLine="1417"/>
        <w:jc w:val="both"/>
        <w:rPr>
          <w:rFonts w:ascii="Arial" w:hAnsi="Arial" w:cs="Arial"/>
          <w:sz w:val="24"/>
          <w:szCs w:val="24"/>
        </w:rPr>
      </w:pPr>
    </w:p>
    <w:p w:rsidR="00112C30" w:rsidRDefault="00112C30" w:rsidP="00112C30">
      <w:pPr>
        <w:ind w:left="851" w:firstLine="141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Art. 3º </w:t>
      </w:r>
      <w:r w:rsidRPr="006B588A">
        <w:rPr>
          <w:rFonts w:ascii="Arial" w:hAnsi="Arial" w:cs="Arial"/>
          <w:sz w:val="24"/>
          <w:szCs w:val="24"/>
        </w:rPr>
        <w:t xml:space="preserve">Esta portaria entra em </w:t>
      </w:r>
      <w:r>
        <w:rPr>
          <w:rFonts w:ascii="Arial" w:hAnsi="Arial" w:cs="Arial"/>
          <w:sz w:val="24"/>
          <w:szCs w:val="24"/>
        </w:rPr>
        <w:t>vigor na data de sua publicação.</w:t>
      </w:r>
    </w:p>
    <w:p w:rsidR="00112C30" w:rsidRDefault="00112C30" w:rsidP="00112C30">
      <w:pPr>
        <w:ind w:left="851" w:firstLine="1417"/>
        <w:jc w:val="both"/>
        <w:rPr>
          <w:rFonts w:ascii="Arial" w:hAnsi="Arial" w:cs="Arial"/>
          <w:sz w:val="24"/>
          <w:szCs w:val="24"/>
        </w:rPr>
      </w:pPr>
    </w:p>
    <w:p w:rsidR="006B588A" w:rsidRPr="006B588A" w:rsidRDefault="006B588A" w:rsidP="007160F0">
      <w:pPr>
        <w:ind w:left="851" w:firstLine="1417"/>
        <w:jc w:val="both"/>
        <w:rPr>
          <w:rFonts w:ascii="Arial" w:hAnsi="Arial" w:cs="Arial"/>
          <w:sz w:val="24"/>
          <w:szCs w:val="24"/>
        </w:rPr>
      </w:pPr>
    </w:p>
    <w:p w:rsidR="006B588A" w:rsidRPr="00A72A05" w:rsidRDefault="006B588A" w:rsidP="006364A3">
      <w:pPr>
        <w:spacing w:line="360" w:lineRule="auto"/>
        <w:ind w:left="851" w:firstLine="1417"/>
        <w:jc w:val="both"/>
        <w:rPr>
          <w:rFonts w:ascii="Arial" w:hAnsi="Arial" w:cs="Arial"/>
          <w:b/>
          <w:color w:val="000000"/>
          <w:sz w:val="24"/>
          <w:szCs w:val="24"/>
        </w:rPr>
      </w:pPr>
      <w:r w:rsidRPr="00A72A05">
        <w:rPr>
          <w:rFonts w:ascii="Arial" w:hAnsi="Arial" w:cs="Arial"/>
          <w:b/>
          <w:color w:val="000000"/>
          <w:sz w:val="24"/>
          <w:szCs w:val="24"/>
        </w:rPr>
        <w:t>Registre-se e publique-se.</w:t>
      </w:r>
    </w:p>
    <w:p w:rsidR="00DD59DA" w:rsidRDefault="001C4947" w:rsidP="006364A3">
      <w:pPr>
        <w:spacing w:line="360" w:lineRule="auto"/>
        <w:ind w:left="851" w:firstLine="1417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Campos de Jú</w:t>
      </w:r>
      <w:r w:rsidR="00DD59DA" w:rsidRPr="0045414B">
        <w:rPr>
          <w:rFonts w:ascii="Arial" w:hAnsi="Arial" w:cs="Arial"/>
          <w:color w:val="000000"/>
          <w:sz w:val="24"/>
          <w:szCs w:val="24"/>
        </w:rPr>
        <w:t>lio,</w:t>
      </w:r>
      <w:r w:rsidR="00032C01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gramStart"/>
      <w:r w:rsidR="002163B9">
        <w:rPr>
          <w:rFonts w:ascii="Arial" w:hAnsi="Arial" w:cs="Arial"/>
          <w:color w:val="000000"/>
          <w:sz w:val="24"/>
          <w:szCs w:val="24"/>
        </w:rPr>
        <w:t>9</w:t>
      </w:r>
      <w:proofErr w:type="gramEnd"/>
      <w:r w:rsidR="00803FE9"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 xml:space="preserve">de </w:t>
      </w:r>
      <w:r w:rsidR="00032C01">
        <w:rPr>
          <w:rFonts w:ascii="Arial" w:hAnsi="Arial" w:cs="Arial"/>
          <w:color w:val="000000"/>
          <w:sz w:val="24"/>
          <w:szCs w:val="24"/>
        </w:rPr>
        <w:t>fevereiro</w:t>
      </w:r>
      <w:r w:rsidR="00DD59DA" w:rsidRPr="0045414B">
        <w:rPr>
          <w:rFonts w:ascii="Arial" w:hAnsi="Arial" w:cs="Arial"/>
          <w:color w:val="000000"/>
          <w:sz w:val="24"/>
          <w:szCs w:val="24"/>
        </w:rPr>
        <w:t xml:space="preserve"> de </w:t>
      </w:r>
      <w:r w:rsidR="00803FE9">
        <w:rPr>
          <w:rFonts w:ascii="Arial" w:hAnsi="Arial" w:cs="Arial"/>
          <w:color w:val="000000"/>
          <w:sz w:val="24"/>
          <w:szCs w:val="24"/>
        </w:rPr>
        <w:t>2011</w:t>
      </w:r>
      <w:r w:rsidR="00DD59DA" w:rsidRPr="0045414B">
        <w:rPr>
          <w:rFonts w:ascii="Arial" w:hAnsi="Arial" w:cs="Arial"/>
          <w:color w:val="000000"/>
          <w:sz w:val="24"/>
          <w:szCs w:val="24"/>
        </w:rPr>
        <w:t>.</w:t>
      </w:r>
    </w:p>
    <w:p w:rsidR="00DD59DA" w:rsidRPr="0045414B" w:rsidRDefault="00DD59DA" w:rsidP="00BD4712">
      <w:pPr>
        <w:ind w:left="851" w:firstLine="1417"/>
        <w:jc w:val="both"/>
        <w:rPr>
          <w:rFonts w:ascii="Arial" w:hAnsi="Arial" w:cs="Arial"/>
          <w:color w:val="000000"/>
          <w:sz w:val="24"/>
          <w:szCs w:val="24"/>
        </w:rPr>
      </w:pPr>
    </w:p>
    <w:p w:rsidR="00112C30" w:rsidRPr="006B588A" w:rsidRDefault="00112C30" w:rsidP="00112C30">
      <w:pPr>
        <w:ind w:left="851" w:firstLine="1417"/>
        <w:jc w:val="both"/>
        <w:rPr>
          <w:rFonts w:ascii="Arial" w:hAnsi="Arial" w:cs="Arial"/>
          <w:sz w:val="24"/>
          <w:szCs w:val="24"/>
        </w:rPr>
      </w:pPr>
    </w:p>
    <w:p w:rsidR="00112C30" w:rsidRPr="0045414B" w:rsidRDefault="00112C30" w:rsidP="00112C30">
      <w:pPr>
        <w:ind w:left="851" w:firstLine="1417"/>
        <w:jc w:val="both"/>
        <w:rPr>
          <w:rFonts w:ascii="Arial" w:hAnsi="Arial" w:cs="Arial"/>
          <w:color w:val="000000"/>
          <w:sz w:val="24"/>
          <w:szCs w:val="24"/>
        </w:rPr>
      </w:pPr>
    </w:p>
    <w:p w:rsidR="00112C30" w:rsidRPr="0045414B" w:rsidRDefault="00112C30" w:rsidP="00112C30">
      <w:pPr>
        <w:ind w:left="851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 w:rsidRPr="0045414B">
        <w:rPr>
          <w:rFonts w:ascii="Arial" w:hAnsi="Arial" w:cs="Arial"/>
          <w:b/>
          <w:bCs/>
          <w:color w:val="000000"/>
          <w:sz w:val="24"/>
          <w:szCs w:val="24"/>
        </w:rPr>
        <w:t>DI</w:t>
      </w:r>
      <w:r>
        <w:rPr>
          <w:rFonts w:ascii="Arial" w:hAnsi="Arial" w:cs="Arial"/>
          <w:b/>
          <w:bCs/>
          <w:color w:val="000000"/>
          <w:sz w:val="24"/>
          <w:szCs w:val="24"/>
        </w:rPr>
        <w:t>RCEU MARTINS COMIRAN</w:t>
      </w:r>
    </w:p>
    <w:p w:rsidR="00112C30" w:rsidRPr="0045414B" w:rsidRDefault="00112C30" w:rsidP="00112C30">
      <w:pPr>
        <w:pStyle w:val="Ttulo1"/>
        <w:ind w:left="851"/>
        <w:jc w:val="center"/>
        <w:rPr>
          <w:rFonts w:cs="Arial"/>
          <w:sz w:val="24"/>
          <w:szCs w:val="24"/>
        </w:rPr>
      </w:pPr>
      <w:r w:rsidRPr="0045414B">
        <w:rPr>
          <w:rFonts w:cs="Arial"/>
          <w:sz w:val="24"/>
          <w:szCs w:val="24"/>
        </w:rPr>
        <w:t>Prefeito Municipal</w:t>
      </w:r>
    </w:p>
    <w:p w:rsidR="00136769" w:rsidRDefault="00136769" w:rsidP="00BD4712">
      <w:pPr>
        <w:ind w:left="851"/>
        <w:jc w:val="center"/>
      </w:pPr>
    </w:p>
    <w:sectPr w:rsidR="00136769" w:rsidSect="009B72D1">
      <w:pgSz w:w="11906" w:h="16838"/>
      <w:pgMar w:top="2552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D59DA"/>
    <w:rsid w:val="0001633E"/>
    <w:rsid w:val="00032C01"/>
    <w:rsid w:val="000528A3"/>
    <w:rsid w:val="000744A6"/>
    <w:rsid w:val="000761EC"/>
    <w:rsid w:val="00080BA1"/>
    <w:rsid w:val="000C71D4"/>
    <w:rsid w:val="000E0CD7"/>
    <w:rsid w:val="000F3AFE"/>
    <w:rsid w:val="00112C30"/>
    <w:rsid w:val="00136769"/>
    <w:rsid w:val="00136FFA"/>
    <w:rsid w:val="001400B5"/>
    <w:rsid w:val="00141940"/>
    <w:rsid w:val="00166612"/>
    <w:rsid w:val="00190C8E"/>
    <w:rsid w:val="001B3569"/>
    <w:rsid w:val="001C4947"/>
    <w:rsid w:val="001E2621"/>
    <w:rsid w:val="001E2A88"/>
    <w:rsid w:val="001F42E6"/>
    <w:rsid w:val="00205FB2"/>
    <w:rsid w:val="00211694"/>
    <w:rsid w:val="002123F4"/>
    <w:rsid w:val="002163B9"/>
    <w:rsid w:val="00223BA8"/>
    <w:rsid w:val="002256F1"/>
    <w:rsid w:val="002A4BB7"/>
    <w:rsid w:val="002B29A2"/>
    <w:rsid w:val="002D3849"/>
    <w:rsid w:val="00313D67"/>
    <w:rsid w:val="00321756"/>
    <w:rsid w:val="00326ED9"/>
    <w:rsid w:val="00354D64"/>
    <w:rsid w:val="00384AC1"/>
    <w:rsid w:val="003A5C0B"/>
    <w:rsid w:val="003A6EC1"/>
    <w:rsid w:val="003D6C8B"/>
    <w:rsid w:val="00406EC0"/>
    <w:rsid w:val="00426C18"/>
    <w:rsid w:val="00430EAC"/>
    <w:rsid w:val="00454207"/>
    <w:rsid w:val="004701D8"/>
    <w:rsid w:val="004A41C4"/>
    <w:rsid w:val="004A5184"/>
    <w:rsid w:val="004C1165"/>
    <w:rsid w:val="004C7A12"/>
    <w:rsid w:val="004D4971"/>
    <w:rsid w:val="00512381"/>
    <w:rsid w:val="00525DFE"/>
    <w:rsid w:val="00556E34"/>
    <w:rsid w:val="00573CE9"/>
    <w:rsid w:val="00592EBC"/>
    <w:rsid w:val="0059471A"/>
    <w:rsid w:val="005B335D"/>
    <w:rsid w:val="005B4B7E"/>
    <w:rsid w:val="005E3D77"/>
    <w:rsid w:val="005E474B"/>
    <w:rsid w:val="006163C1"/>
    <w:rsid w:val="006235D7"/>
    <w:rsid w:val="006364A3"/>
    <w:rsid w:val="00655D58"/>
    <w:rsid w:val="00671F76"/>
    <w:rsid w:val="006A2AB2"/>
    <w:rsid w:val="006B588A"/>
    <w:rsid w:val="006E142E"/>
    <w:rsid w:val="007155BF"/>
    <w:rsid w:val="007160F0"/>
    <w:rsid w:val="00733058"/>
    <w:rsid w:val="0074556F"/>
    <w:rsid w:val="00780623"/>
    <w:rsid w:val="0078139C"/>
    <w:rsid w:val="00785471"/>
    <w:rsid w:val="007A0214"/>
    <w:rsid w:val="007C32EF"/>
    <w:rsid w:val="007E5490"/>
    <w:rsid w:val="007E5CDC"/>
    <w:rsid w:val="00803FE9"/>
    <w:rsid w:val="008376C7"/>
    <w:rsid w:val="0084121F"/>
    <w:rsid w:val="008435EB"/>
    <w:rsid w:val="008544BE"/>
    <w:rsid w:val="008762CD"/>
    <w:rsid w:val="008B54BE"/>
    <w:rsid w:val="008E6ED9"/>
    <w:rsid w:val="00913381"/>
    <w:rsid w:val="0091725F"/>
    <w:rsid w:val="009324AC"/>
    <w:rsid w:val="0095537C"/>
    <w:rsid w:val="00957D24"/>
    <w:rsid w:val="00960B90"/>
    <w:rsid w:val="00981AC7"/>
    <w:rsid w:val="00982315"/>
    <w:rsid w:val="009B1791"/>
    <w:rsid w:val="009B72D1"/>
    <w:rsid w:val="009F38FD"/>
    <w:rsid w:val="00A04192"/>
    <w:rsid w:val="00A07CFA"/>
    <w:rsid w:val="00A10EA9"/>
    <w:rsid w:val="00A37C46"/>
    <w:rsid w:val="00A72A05"/>
    <w:rsid w:val="00A911A9"/>
    <w:rsid w:val="00AB0BC8"/>
    <w:rsid w:val="00AB4848"/>
    <w:rsid w:val="00AB532A"/>
    <w:rsid w:val="00AB78AD"/>
    <w:rsid w:val="00AC0503"/>
    <w:rsid w:val="00AD35AA"/>
    <w:rsid w:val="00AE1B79"/>
    <w:rsid w:val="00AE464D"/>
    <w:rsid w:val="00B25DFD"/>
    <w:rsid w:val="00B43CE8"/>
    <w:rsid w:val="00B57B30"/>
    <w:rsid w:val="00BD4712"/>
    <w:rsid w:val="00C01C8B"/>
    <w:rsid w:val="00C50EEE"/>
    <w:rsid w:val="00C568FD"/>
    <w:rsid w:val="00C655E3"/>
    <w:rsid w:val="00C80D0E"/>
    <w:rsid w:val="00CA3E9B"/>
    <w:rsid w:val="00D129E9"/>
    <w:rsid w:val="00D140EF"/>
    <w:rsid w:val="00D5364B"/>
    <w:rsid w:val="00D57CEF"/>
    <w:rsid w:val="00D75DCA"/>
    <w:rsid w:val="00D77285"/>
    <w:rsid w:val="00DC3E10"/>
    <w:rsid w:val="00DD5663"/>
    <w:rsid w:val="00DD59DA"/>
    <w:rsid w:val="00DE1530"/>
    <w:rsid w:val="00DE227F"/>
    <w:rsid w:val="00E1777C"/>
    <w:rsid w:val="00E55033"/>
    <w:rsid w:val="00E57E71"/>
    <w:rsid w:val="00E968BF"/>
    <w:rsid w:val="00EB0B25"/>
    <w:rsid w:val="00EC0C33"/>
    <w:rsid w:val="00EC6306"/>
    <w:rsid w:val="00ED33C2"/>
    <w:rsid w:val="00EE29D6"/>
    <w:rsid w:val="00EE3E37"/>
    <w:rsid w:val="00EE5FDB"/>
    <w:rsid w:val="00F31E3B"/>
    <w:rsid w:val="00F821D5"/>
    <w:rsid w:val="00FA1455"/>
    <w:rsid w:val="00FB1AB3"/>
    <w:rsid w:val="00FB212B"/>
    <w:rsid w:val="00FF35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59D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DD59DA"/>
    <w:pPr>
      <w:keepNext/>
      <w:outlineLvl w:val="0"/>
    </w:pPr>
    <w:rPr>
      <w:rFonts w:ascii="Arial" w:hAnsi="Arial"/>
      <w:b/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DD59DA"/>
    <w:rPr>
      <w:rFonts w:ascii="Arial" w:eastAsia="Times New Roman" w:hAnsi="Arial" w:cs="Times New Roman"/>
      <w:b/>
      <w:sz w:val="28"/>
      <w:szCs w:val="20"/>
      <w:lang w:eastAsia="pt-BR"/>
    </w:rPr>
  </w:style>
  <w:style w:type="paragraph" w:styleId="Recuodecorpodetexto">
    <w:name w:val="Body Text Indent"/>
    <w:basedOn w:val="Normal"/>
    <w:link w:val="RecuodecorpodetextoChar"/>
    <w:semiHidden/>
    <w:rsid w:val="00DD59DA"/>
    <w:pPr>
      <w:ind w:firstLine="3757"/>
      <w:jc w:val="both"/>
    </w:pPr>
    <w:rPr>
      <w:rFonts w:ascii="Courier New" w:hAnsi="Courier New"/>
      <w:sz w:val="24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DD59DA"/>
    <w:rPr>
      <w:rFonts w:ascii="Courier New" w:eastAsia="Times New Roman" w:hAnsi="Courier New" w:cs="Times New Roman"/>
      <w:sz w:val="24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semiHidden/>
    <w:rsid w:val="00DD59DA"/>
    <w:pPr>
      <w:ind w:firstLine="3474"/>
      <w:jc w:val="both"/>
    </w:pPr>
    <w:rPr>
      <w:rFonts w:ascii="Courier New" w:hAnsi="Courier New"/>
      <w:sz w:val="24"/>
    </w:rPr>
  </w:style>
  <w:style w:type="character" w:customStyle="1" w:styleId="Recuodecorpodetexto2Char">
    <w:name w:val="Recuo de corpo de texto 2 Char"/>
    <w:basedOn w:val="Fontepargpadro"/>
    <w:link w:val="Recuodecorpodetexto2"/>
    <w:semiHidden/>
    <w:rsid w:val="00DD59DA"/>
    <w:rPr>
      <w:rFonts w:ascii="Courier New" w:eastAsia="Times New Roman" w:hAnsi="Courier New" w:cs="Times New Roman"/>
      <w:sz w:val="24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semiHidden/>
    <w:rsid w:val="00DD59DA"/>
    <w:pPr>
      <w:tabs>
        <w:tab w:val="left" w:pos="3686"/>
      </w:tabs>
      <w:ind w:firstLine="3757"/>
    </w:pPr>
    <w:rPr>
      <w:rFonts w:cs="Arial"/>
      <w:sz w:val="28"/>
    </w:rPr>
  </w:style>
  <w:style w:type="character" w:customStyle="1" w:styleId="Recuodecorpodetexto3Char">
    <w:name w:val="Recuo de corpo de texto 3 Char"/>
    <w:basedOn w:val="Fontepargpadro"/>
    <w:link w:val="Recuodecorpodetexto3"/>
    <w:semiHidden/>
    <w:rsid w:val="00DD59DA"/>
    <w:rPr>
      <w:rFonts w:ascii="Times New Roman" w:eastAsia="Times New Roman" w:hAnsi="Times New Roman" w:cs="Arial"/>
      <w:sz w:val="28"/>
      <w:szCs w:val="20"/>
      <w:lang w:eastAsia="pt-BR"/>
    </w:rPr>
  </w:style>
  <w:style w:type="paragraph" w:styleId="NormalWeb">
    <w:name w:val="Normal (Web)"/>
    <w:basedOn w:val="Normal"/>
    <w:semiHidden/>
    <w:rsid w:val="00DD59DA"/>
    <w:pPr>
      <w:spacing w:before="100" w:beforeAutospacing="1" w:after="100" w:afterAutospacing="1"/>
    </w:pPr>
    <w:rPr>
      <w:rFonts w:ascii="Verdana" w:eastAsia="Arial Unicode MS" w:hAnsi="Verdana" w:cs="Arial Unicode MS"/>
      <w:color w:val="000000"/>
      <w:sz w:val="17"/>
      <w:szCs w:val="1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E61373-AE48-48CF-BF40-B2F047E072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169</Words>
  <Characters>915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Viviene</dc:creator>
  <cp:keywords/>
  <dc:description/>
  <cp:lastModifiedBy>Viviene</cp:lastModifiedBy>
  <cp:revision>2</cp:revision>
  <cp:lastPrinted>2011-02-09T04:45:00Z</cp:lastPrinted>
  <dcterms:created xsi:type="dcterms:W3CDTF">2011-02-09T04:45:00Z</dcterms:created>
  <dcterms:modified xsi:type="dcterms:W3CDTF">2011-02-09T04:45:00Z</dcterms:modified>
</cp:coreProperties>
</file>