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51" w:rsidRPr="00E56AD2" w:rsidRDefault="00DD59DA" w:rsidP="005C5551">
      <w:pPr>
        <w:ind w:left="851" w:firstLine="1417"/>
        <w:rPr>
          <w:rFonts w:ascii="Arial" w:hAnsi="Arial" w:cs="Arial"/>
          <w:b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657D8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E56AD2">
        <w:rPr>
          <w:rFonts w:ascii="Arial" w:hAnsi="Arial" w:cs="Arial"/>
          <w:b/>
          <w:bCs/>
          <w:color w:val="000000"/>
          <w:sz w:val="24"/>
          <w:szCs w:val="24"/>
        </w:rPr>
        <w:t>72</w:t>
      </w:r>
      <w:r w:rsidR="005C5551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5C5551" w:rsidRPr="00E56AD2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5C5551" w:rsidRPr="00E56AD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gramStart"/>
      <w:r w:rsidR="00E56AD2" w:rsidRPr="00E56AD2">
        <w:rPr>
          <w:rFonts w:ascii="Arial" w:hAnsi="Arial" w:cs="Arial"/>
          <w:b/>
          <w:color w:val="000000"/>
          <w:sz w:val="24"/>
          <w:szCs w:val="24"/>
        </w:rPr>
        <w:t>5</w:t>
      </w:r>
      <w:proofErr w:type="gramEnd"/>
      <w:r w:rsidR="00E56AD2" w:rsidRPr="00E56AD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5551" w:rsidRPr="00E56AD2">
        <w:rPr>
          <w:rFonts w:ascii="Arial" w:hAnsi="Arial" w:cs="Arial"/>
          <w:b/>
          <w:color w:val="000000"/>
          <w:sz w:val="24"/>
          <w:szCs w:val="24"/>
        </w:rPr>
        <w:t xml:space="preserve">DE </w:t>
      </w:r>
      <w:r w:rsidR="00E56AD2" w:rsidRPr="00E56AD2">
        <w:rPr>
          <w:rFonts w:ascii="Arial" w:hAnsi="Arial" w:cs="Arial"/>
          <w:b/>
          <w:color w:val="000000"/>
          <w:sz w:val="24"/>
          <w:szCs w:val="24"/>
        </w:rPr>
        <w:t xml:space="preserve">SETEMBRO </w:t>
      </w:r>
      <w:r w:rsidR="005C5551" w:rsidRPr="00E56AD2">
        <w:rPr>
          <w:rFonts w:ascii="Arial" w:hAnsi="Arial" w:cs="Arial"/>
          <w:b/>
          <w:color w:val="000000"/>
          <w:sz w:val="24"/>
          <w:szCs w:val="24"/>
        </w:rPr>
        <w:t>DE 201</w:t>
      </w:r>
      <w:r w:rsidR="00B657D8" w:rsidRPr="00E56AD2">
        <w:rPr>
          <w:rFonts w:ascii="Arial" w:hAnsi="Arial" w:cs="Arial"/>
          <w:b/>
          <w:color w:val="000000"/>
          <w:sz w:val="24"/>
          <w:szCs w:val="24"/>
        </w:rPr>
        <w:t>2</w:t>
      </w:r>
      <w:r w:rsidR="005C5551" w:rsidRPr="00E56AD2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E56AD2" w:rsidRDefault="00DD59DA" w:rsidP="00A911A9">
      <w:pPr>
        <w:ind w:left="851" w:firstLine="1417"/>
        <w:rPr>
          <w:rFonts w:ascii="Arial" w:hAnsi="Arial" w:cs="Arial"/>
          <w:b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2B3419" w:rsidRDefault="002B3419" w:rsidP="002B3419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CONCEDE PRORROGAÇÃO DE LICENÇA PARA </w:t>
      </w:r>
      <w:proofErr w:type="gramStart"/>
      <w:r>
        <w:rPr>
          <w:rFonts w:ascii="Arial" w:hAnsi="Arial" w:cs="Arial"/>
          <w:b/>
          <w:szCs w:val="24"/>
        </w:rPr>
        <w:t>A SERVIDOR</w:t>
      </w:r>
      <w:proofErr w:type="gramEnd"/>
      <w:r>
        <w:rPr>
          <w:rFonts w:ascii="Arial" w:hAnsi="Arial" w:cs="Arial"/>
          <w:b/>
          <w:szCs w:val="24"/>
        </w:rPr>
        <w:t xml:space="preserve"> EFETIVO POR MOTIVO DE DOENÇA GRAVE EM PESSOA DA FAMÍLIA.</w:t>
      </w:r>
    </w:p>
    <w:p w:rsidR="002B3419" w:rsidRPr="006B588A" w:rsidRDefault="002B3419" w:rsidP="002B3419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B3419" w:rsidRDefault="002B3419" w:rsidP="002B3419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893705">
        <w:rPr>
          <w:rFonts w:ascii="Arial" w:hAnsi="Arial" w:cs="Arial"/>
          <w:b/>
          <w:sz w:val="24"/>
          <w:szCs w:val="24"/>
        </w:rPr>
        <w:t>DIRCEU MARTINS CO</w:t>
      </w:r>
      <w:r w:rsidRPr="00F74FB0">
        <w:rPr>
          <w:rFonts w:ascii="Arial" w:hAnsi="Arial" w:cs="Arial"/>
          <w:b/>
          <w:sz w:val="24"/>
          <w:szCs w:val="24"/>
        </w:rPr>
        <w:t>MIRAN</w:t>
      </w:r>
      <w:r w:rsidRPr="006B588A">
        <w:rPr>
          <w:rFonts w:ascii="Arial" w:hAnsi="Arial" w:cs="Arial"/>
          <w:sz w:val="24"/>
          <w:szCs w:val="24"/>
        </w:rPr>
        <w:t xml:space="preserve">, Prefeito Municipal, no uso de suas atribuições legais </w:t>
      </w:r>
      <w:r>
        <w:rPr>
          <w:rFonts w:ascii="Arial" w:hAnsi="Arial" w:cs="Arial"/>
          <w:sz w:val="24"/>
          <w:szCs w:val="24"/>
        </w:rPr>
        <w:t>e considerando o atendimento aos requisitos previsto no artigo 149 do Estatuto do Servidor instituído pela Lei Complementar nº. 001, de 15 de julho de 2008;</w:t>
      </w:r>
    </w:p>
    <w:p w:rsidR="002B3419" w:rsidRPr="006B588A" w:rsidRDefault="002B3419" w:rsidP="002B3419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2B3419" w:rsidRPr="006B588A" w:rsidRDefault="002B3419" w:rsidP="002B3419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2B3419" w:rsidRPr="00C03B9B" w:rsidRDefault="002B3419" w:rsidP="002B3419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2B3419" w:rsidRPr="00C03B9B" w:rsidRDefault="002B3419" w:rsidP="002B3419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C03B9B">
        <w:rPr>
          <w:rFonts w:ascii="Arial" w:hAnsi="Arial" w:cs="Arial"/>
          <w:b/>
          <w:sz w:val="24"/>
          <w:szCs w:val="24"/>
        </w:rPr>
        <w:t>Art. 1º</w:t>
      </w:r>
      <w:r w:rsidRPr="00C03B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Prorrogar o prazo de licença por motivo de doença em pessoa da família</w:t>
      </w:r>
      <w:r w:rsidRPr="00C03B9B">
        <w:rPr>
          <w:rFonts w:ascii="Arial" w:hAnsi="Arial" w:cs="Arial"/>
          <w:sz w:val="24"/>
          <w:szCs w:val="24"/>
        </w:rPr>
        <w:t xml:space="preserve"> à servidora </w:t>
      </w:r>
      <w:r>
        <w:rPr>
          <w:rFonts w:ascii="Arial" w:hAnsi="Arial" w:cs="Arial"/>
          <w:b/>
          <w:bCs/>
          <w:sz w:val="24"/>
          <w:szCs w:val="24"/>
        </w:rPr>
        <w:t>R</w:t>
      </w:r>
      <w:r w:rsidR="00E56AD2">
        <w:rPr>
          <w:rFonts w:ascii="Arial" w:hAnsi="Arial" w:cs="Arial"/>
          <w:b/>
          <w:bCs/>
          <w:sz w:val="24"/>
          <w:szCs w:val="24"/>
        </w:rPr>
        <w:t>OSÂNGELA INÊS FUHR CARGNIN</w:t>
      </w:r>
      <w:r w:rsidRPr="00C03B9B">
        <w:rPr>
          <w:rFonts w:ascii="Arial" w:hAnsi="Arial" w:cs="Arial"/>
          <w:sz w:val="24"/>
          <w:szCs w:val="24"/>
        </w:rPr>
        <w:t>, ocupante do cargo efetivo de</w:t>
      </w:r>
      <w:r w:rsidRPr="00C03B9B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3B9B">
        <w:rPr>
          <w:rFonts w:ascii="Arial" w:hAnsi="Arial" w:cs="Arial"/>
          <w:sz w:val="24"/>
          <w:szCs w:val="24"/>
        </w:rPr>
        <w:t xml:space="preserve">cargo de </w:t>
      </w:r>
      <w:r w:rsidR="00E56AD2">
        <w:rPr>
          <w:rFonts w:ascii="Arial" w:hAnsi="Arial" w:cs="Arial"/>
          <w:sz w:val="24"/>
          <w:szCs w:val="24"/>
        </w:rPr>
        <w:t>Auxiliar de Serviços Gerais</w:t>
      </w:r>
      <w:r w:rsidRPr="00C03B9B">
        <w:rPr>
          <w:rFonts w:ascii="Arial" w:hAnsi="Arial" w:cs="Arial"/>
          <w:sz w:val="24"/>
          <w:szCs w:val="24"/>
        </w:rPr>
        <w:t xml:space="preserve">, conforme Portaria nº. </w:t>
      </w:r>
      <w:r>
        <w:rPr>
          <w:rFonts w:ascii="Arial" w:hAnsi="Arial" w:cs="Arial"/>
          <w:sz w:val="24"/>
          <w:szCs w:val="24"/>
        </w:rPr>
        <w:t>0</w:t>
      </w:r>
      <w:r w:rsidR="00E56AD2">
        <w:rPr>
          <w:rFonts w:ascii="Arial" w:hAnsi="Arial" w:cs="Arial"/>
          <w:sz w:val="24"/>
          <w:szCs w:val="24"/>
        </w:rPr>
        <w:t>37</w:t>
      </w:r>
      <w:r w:rsidRPr="00C03B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03B9B">
        <w:rPr>
          <w:rFonts w:ascii="Arial" w:hAnsi="Arial" w:cs="Arial"/>
          <w:sz w:val="24"/>
          <w:szCs w:val="24"/>
        </w:rPr>
        <w:t xml:space="preserve">de </w:t>
      </w:r>
      <w:r w:rsidR="00E56AD2">
        <w:rPr>
          <w:rFonts w:ascii="Arial" w:hAnsi="Arial" w:cs="Arial"/>
          <w:sz w:val="24"/>
          <w:szCs w:val="24"/>
        </w:rPr>
        <w:t>23</w:t>
      </w:r>
      <w:r w:rsidRPr="00C03B9B">
        <w:rPr>
          <w:rFonts w:ascii="Arial" w:hAnsi="Arial" w:cs="Arial"/>
          <w:sz w:val="24"/>
          <w:szCs w:val="24"/>
        </w:rPr>
        <w:t xml:space="preserve"> de </w:t>
      </w:r>
      <w:r w:rsidR="00E56A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</w:t>
      </w:r>
      <w:r w:rsidRPr="00C03B9B">
        <w:rPr>
          <w:rFonts w:ascii="Arial" w:hAnsi="Arial" w:cs="Arial"/>
          <w:sz w:val="24"/>
          <w:szCs w:val="24"/>
        </w:rPr>
        <w:t>de 20</w:t>
      </w:r>
      <w:r w:rsidR="00E56AD2">
        <w:rPr>
          <w:rFonts w:ascii="Arial" w:hAnsi="Arial" w:cs="Arial"/>
          <w:sz w:val="24"/>
          <w:szCs w:val="24"/>
        </w:rPr>
        <w:t>08</w:t>
      </w:r>
      <w:r w:rsidRPr="00C03B9B">
        <w:rPr>
          <w:rFonts w:ascii="Arial" w:hAnsi="Arial" w:cs="Arial"/>
          <w:sz w:val="24"/>
          <w:szCs w:val="24"/>
        </w:rPr>
        <w:t>, pelo período de 30 (trinta) dias, a contar de</w:t>
      </w:r>
      <w:r>
        <w:rPr>
          <w:rFonts w:ascii="Arial" w:hAnsi="Arial" w:cs="Arial"/>
          <w:sz w:val="24"/>
          <w:szCs w:val="24"/>
        </w:rPr>
        <w:t xml:space="preserve"> </w:t>
      </w:r>
      <w:r w:rsidR="00E56AD2">
        <w:rPr>
          <w:rFonts w:ascii="Arial" w:hAnsi="Arial" w:cs="Arial"/>
          <w:sz w:val="24"/>
          <w:szCs w:val="24"/>
        </w:rPr>
        <w:t>dessa data</w:t>
      </w:r>
      <w:r w:rsidRPr="00C03B9B">
        <w:rPr>
          <w:rFonts w:ascii="Arial" w:hAnsi="Arial" w:cs="Arial"/>
          <w:sz w:val="24"/>
          <w:szCs w:val="24"/>
        </w:rPr>
        <w:t>, com todos os direitos e vantagens do cargo.</w:t>
      </w:r>
    </w:p>
    <w:p w:rsidR="002B3419" w:rsidRPr="00C03B9B" w:rsidRDefault="002B3419" w:rsidP="002B3419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2B3419" w:rsidRDefault="002B3419" w:rsidP="002B3419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C03B9B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O período da licença prevista no artigo primeiro não será computado para fins de concessão das vantagens previstas nos artigos 69,§ 1º e 150,§ 1º, III do Estatuto do Servidor.</w:t>
      </w:r>
    </w:p>
    <w:p w:rsidR="002B3419" w:rsidRPr="00C03B9B" w:rsidRDefault="002B3419" w:rsidP="002B3419">
      <w:pPr>
        <w:ind w:left="851" w:firstLine="1418"/>
        <w:jc w:val="both"/>
        <w:rPr>
          <w:rFonts w:ascii="Arial" w:hAnsi="Arial" w:cs="Arial"/>
          <w:b/>
          <w:sz w:val="24"/>
          <w:szCs w:val="24"/>
        </w:rPr>
      </w:pPr>
    </w:p>
    <w:p w:rsidR="002B3419" w:rsidRPr="006B588A" w:rsidRDefault="002B3419" w:rsidP="002B3419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C03B9B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Esta portaria entra em vigor n</w:t>
      </w:r>
      <w:r>
        <w:rPr>
          <w:rFonts w:ascii="Arial" w:hAnsi="Arial" w:cs="Arial"/>
          <w:sz w:val="24"/>
          <w:szCs w:val="24"/>
        </w:rPr>
        <w:t>a data de sua publicação.</w:t>
      </w:r>
    </w:p>
    <w:p w:rsidR="002B3419" w:rsidRPr="006B588A" w:rsidRDefault="002B3419" w:rsidP="002B3419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2B3419" w:rsidRPr="00E34748" w:rsidRDefault="002B3419" w:rsidP="002B3419">
      <w:pPr>
        <w:ind w:left="851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34748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2B3419" w:rsidRDefault="002B3419" w:rsidP="002B3419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2B3419" w:rsidRDefault="002B3419" w:rsidP="002B3419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Pr="0045414B">
        <w:rPr>
          <w:rFonts w:ascii="Arial" w:hAnsi="Arial" w:cs="Arial"/>
          <w:color w:val="000000"/>
          <w:sz w:val="24"/>
          <w:szCs w:val="24"/>
        </w:rPr>
        <w:t>lio,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E56AD2">
        <w:rPr>
          <w:rFonts w:ascii="Arial" w:hAnsi="Arial" w:cs="Arial"/>
          <w:color w:val="000000"/>
          <w:sz w:val="24"/>
          <w:szCs w:val="24"/>
        </w:rPr>
        <w:t>5</w:t>
      </w:r>
      <w:proofErr w:type="gramEnd"/>
      <w:r w:rsidR="00E56AD2">
        <w:rPr>
          <w:rFonts w:ascii="Arial" w:hAnsi="Arial" w:cs="Arial"/>
          <w:color w:val="000000"/>
          <w:sz w:val="24"/>
          <w:szCs w:val="24"/>
        </w:rPr>
        <w:t xml:space="preserve"> de setembro</w:t>
      </w:r>
      <w:r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color w:val="000000"/>
          <w:sz w:val="24"/>
          <w:szCs w:val="24"/>
        </w:rPr>
        <w:t>2012</w:t>
      </w:r>
      <w:r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2B3419" w:rsidRDefault="002B3419" w:rsidP="002B3419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2B3419" w:rsidRPr="0045414B" w:rsidRDefault="002B3419" w:rsidP="002B3419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2B3419" w:rsidRPr="0045414B" w:rsidRDefault="002B3419" w:rsidP="002B3419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2B3419" w:rsidRPr="0045414B" w:rsidRDefault="002B3419" w:rsidP="002B3419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2B3419" w:rsidRPr="0045414B" w:rsidRDefault="002B3419" w:rsidP="002B3419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2B3419" w:rsidRDefault="002B3419" w:rsidP="002B3419">
      <w:pPr>
        <w:ind w:left="851"/>
        <w:jc w:val="center"/>
      </w:pPr>
    </w:p>
    <w:p w:rsidR="00080BA1" w:rsidRDefault="00080BA1" w:rsidP="004676D1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080BA1" w:rsidRPr="0045414B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63F5C"/>
    <w:rsid w:val="00080BA1"/>
    <w:rsid w:val="000A228C"/>
    <w:rsid w:val="00123662"/>
    <w:rsid w:val="00127F87"/>
    <w:rsid w:val="00136769"/>
    <w:rsid w:val="00136FFA"/>
    <w:rsid w:val="00166612"/>
    <w:rsid w:val="0017624A"/>
    <w:rsid w:val="00191913"/>
    <w:rsid w:val="001C2BA1"/>
    <w:rsid w:val="001C4947"/>
    <w:rsid w:val="001C71BB"/>
    <w:rsid w:val="001D7EF7"/>
    <w:rsid w:val="001E68C0"/>
    <w:rsid w:val="00211694"/>
    <w:rsid w:val="0024429E"/>
    <w:rsid w:val="002B29A2"/>
    <w:rsid w:val="002B3419"/>
    <w:rsid w:val="002D6EF9"/>
    <w:rsid w:val="002F659B"/>
    <w:rsid w:val="00313D67"/>
    <w:rsid w:val="00326ED9"/>
    <w:rsid w:val="00354D64"/>
    <w:rsid w:val="003752BC"/>
    <w:rsid w:val="003D6C8B"/>
    <w:rsid w:val="003F1CAD"/>
    <w:rsid w:val="00430EAC"/>
    <w:rsid w:val="004633B6"/>
    <w:rsid w:val="004676D1"/>
    <w:rsid w:val="004701D8"/>
    <w:rsid w:val="004A19EA"/>
    <w:rsid w:val="004C7A12"/>
    <w:rsid w:val="004D4971"/>
    <w:rsid w:val="004F5825"/>
    <w:rsid w:val="00530278"/>
    <w:rsid w:val="00585329"/>
    <w:rsid w:val="005C5551"/>
    <w:rsid w:val="005E3D77"/>
    <w:rsid w:val="006364A3"/>
    <w:rsid w:val="00664165"/>
    <w:rsid w:val="00671F76"/>
    <w:rsid w:val="006A2AB2"/>
    <w:rsid w:val="006A6914"/>
    <w:rsid w:val="006B588A"/>
    <w:rsid w:val="00713E3E"/>
    <w:rsid w:val="007160F0"/>
    <w:rsid w:val="00776BDA"/>
    <w:rsid w:val="007A0214"/>
    <w:rsid w:val="007A701D"/>
    <w:rsid w:val="007E5490"/>
    <w:rsid w:val="007E5CDC"/>
    <w:rsid w:val="00803FE9"/>
    <w:rsid w:val="008435EB"/>
    <w:rsid w:val="0086372A"/>
    <w:rsid w:val="00893705"/>
    <w:rsid w:val="008C2D35"/>
    <w:rsid w:val="009068EA"/>
    <w:rsid w:val="0095537C"/>
    <w:rsid w:val="00982315"/>
    <w:rsid w:val="009B1791"/>
    <w:rsid w:val="009B72D1"/>
    <w:rsid w:val="00A04192"/>
    <w:rsid w:val="00A10EA9"/>
    <w:rsid w:val="00A37C46"/>
    <w:rsid w:val="00A611F3"/>
    <w:rsid w:val="00A911A9"/>
    <w:rsid w:val="00AE1B79"/>
    <w:rsid w:val="00B05B8E"/>
    <w:rsid w:val="00B13109"/>
    <w:rsid w:val="00B43CE8"/>
    <w:rsid w:val="00B57B30"/>
    <w:rsid w:val="00B657D8"/>
    <w:rsid w:val="00BD4712"/>
    <w:rsid w:val="00BE1183"/>
    <w:rsid w:val="00C03B9B"/>
    <w:rsid w:val="00C50EEE"/>
    <w:rsid w:val="00C568FD"/>
    <w:rsid w:val="00C80D0E"/>
    <w:rsid w:val="00CB7D9F"/>
    <w:rsid w:val="00CF7733"/>
    <w:rsid w:val="00D20DAB"/>
    <w:rsid w:val="00D5364B"/>
    <w:rsid w:val="00D77285"/>
    <w:rsid w:val="00DD59DA"/>
    <w:rsid w:val="00DE1530"/>
    <w:rsid w:val="00DE1703"/>
    <w:rsid w:val="00E34748"/>
    <w:rsid w:val="00E56AD2"/>
    <w:rsid w:val="00E57E71"/>
    <w:rsid w:val="00E968BF"/>
    <w:rsid w:val="00EB0B25"/>
    <w:rsid w:val="00ED2EE7"/>
    <w:rsid w:val="00EE07F7"/>
    <w:rsid w:val="00EE5FDB"/>
    <w:rsid w:val="00F32527"/>
    <w:rsid w:val="00F74FB0"/>
    <w:rsid w:val="00F9201D"/>
    <w:rsid w:val="00FA1455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18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DBECC-29A1-4444-ACB3-152FA4089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3</cp:revision>
  <cp:lastPrinted>2012-09-05T18:56:00Z</cp:lastPrinted>
  <dcterms:created xsi:type="dcterms:W3CDTF">2012-10-15T11:31:00Z</dcterms:created>
  <dcterms:modified xsi:type="dcterms:W3CDTF">2012-10-15T11:32:00Z</dcterms:modified>
</cp:coreProperties>
</file>