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9051C4" w:rsidRDefault="00DD59DA" w:rsidP="009051C4">
      <w:pPr>
        <w:ind w:left="851" w:firstLine="1417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97E17">
        <w:rPr>
          <w:rFonts w:ascii="Arial" w:hAnsi="Arial" w:cs="Arial"/>
          <w:b/>
          <w:bCs/>
          <w:color w:val="000000"/>
          <w:sz w:val="24"/>
          <w:szCs w:val="24"/>
        </w:rPr>
        <w:t>213</w:t>
      </w:r>
      <w:bookmarkStart w:id="0" w:name="_GoBack"/>
      <w:bookmarkEnd w:id="0"/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7221B2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7221B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D28B0">
        <w:rPr>
          <w:rFonts w:ascii="Arial" w:hAnsi="Arial" w:cs="Arial"/>
          <w:b/>
          <w:color w:val="000000"/>
          <w:sz w:val="24"/>
          <w:szCs w:val="24"/>
        </w:rPr>
        <w:t>6</w:t>
      </w:r>
      <w:r w:rsidR="00EE5FDB" w:rsidRPr="007221B2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D28B0">
        <w:rPr>
          <w:rFonts w:ascii="Arial" w:hAnsi="Arial" w:cs="Arial"/>
          <w:b/>
          <w:color w:val="000000"/>
          <w:sz w:val="24"/>
          <w:szCs w:val="24"/>
        </w:rPr>
        <w:t xml:space="preserve">SETEMBRO </w:t>
      </w:r>
      <w:r w:rsidR="007221B2">
        <w:rPr>
          <w:rFonts w:ascii="Arial" w:hAnsi="Arial" w:cs="Arial"/>
          <w:b/>
          <w:color w:val="000000"/>
          <w:sz w:val="24"/>
          <w:szCs w:val="24"/>
        </w:rPr>
        <w:t>DE 2013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354D64" w:rsidP="00106E18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</w:t>
      </w:r>
      <w:r w:rsidR="003D2D8A">
        <w:rPr>
          <w:rFonts w:ascii="Arial" w:hAnsi="Arial" w:cs="Arial"/>
          <w:b/>
          <w:szCs w:val="24"/>
        </w:rPr>
        <w:t>E CARGO DE PROVIMENTO EFETIVO</w:t>
      </w:r>
      <w:r w:rsidR="002D081F">
        <w:rPr>
          <w:rFonts w:ascii="Arial" w:hAnsi="Arial" w:cs="Arial"/>
          <w:b/>
          <w:szCs w:val="24"/>
        </w:rPr>
        <w:t xml:space="preserve"> DE </w:t>
      </w:r>
      <w:r w:rsidR="009D28B0">
        <w:rPr>
          <w:rFonts w:ascii="Arial" w:hAnsi="Arial" w:cs="Arial"/>
          <w:b/>
          <w:szCs w:val="24"/>
        </w:rPr>
        <w:t>AGENTE ADMINISTRATIVO</w:t>
      </w:r>
      <w:r w:rsidR="003D2D8A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A0405" w:rsidRDefault="00DD59DA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106E18">
        <w:rPr>
          <w:rFonts w:ascii="Arial" w:hAnsi="Arial" w:cs="Arial"/>
          <w:b/>
          <w:sz w:val="24"/>
          <w:szCs w:val="24"/>
        </w:rPr>
        <w:t>D</w:t>
      </w:r>
      <w:r w:rsidR="00235F5E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 xml:space="preserve">, Prefeito </w:t>
      </w:r>
      <w:r w:rsidR="00AF3CD0">
        <w:rPr>
          <w:rFonts w:ascii="Arial" w:hAnsi="Arial" w:cs="Arial"/>
          <w:sz w:val="24"/>
          <w:szCs w:val="24"/>
        </w:rPr>
        <w:t xml:space="preserve">do </w:t>
      </w:r>
      <w:r w:rsidR="00235F5E">
        <w:rPr>
          <w:rFonts w:ascii="Arial" w:hAnsi="Arial" w:cs="Arial"/>
          <w:sz w:val="24"/>
          <w:szCs w:val="24"/>
        </w:rPr>
        <w:t>Munic</w:t>
      </w:r>
      <w:r w:rsidR="00AF3CD0">
        <w:rPr>
          <w:rFonts w:ascii="Arial" w:hAnsi="Arial" w:cs="Arial"/>
          <w:sz w:val="24"/>
          <w:szCs w:val="24"/>
        </w:rPr>
        <w:t>ípio de Campos de Júlio,</w:t>
      </w:r>
      <w:r w:rsidR="00E50863">
        <w:rPr>
          <w:rFonts w:ascii="Arial" w:hAnsi="Arial" w:cs="Arial"/>
          <w:sz w:val="24"/>
          <w:szCs w:val="24"/>
        </w:rPr>
        <w:t xml:space="preserve"> </w:t>
      </w:r>
      <w:r w:rsidR="00AF3CD0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A0405">
        <w:rPr>
          <w:rFonts w:ascii="Arial" w:hAnsi="Arial" w:cs="Arial"/>
          <w:color w:val="000000" w:themeColor="text1"/>
          <w:sz w:val="24"/>
          <w:szCs w:val="24"/>
        </w:rPr>
        <w:t>le</w:t>
      </w:r>
      <w:r w:rsidR="001C4947" w:rsidRPr="006A0405">
        <w:rPr>
          <w:rFonts w:ascii="Arial" w:hAnsi="Arial" w:cs="Arial"/>
          <w:color w:val="000000" w:themeColor="text1"/>
          <w:sz w:val="24"/>
          <w:szCs w:val="24"/>
        </w:rPr>
        <w:t>ga</w:t>
      </w:r>
      <w:r w:rsidRPr="006A0405">
        <w:rPr>
          <w:rFonts w:ascii="Arial" w:hAnsi="Arial" w:cs="Arial"/>
          <w:color w:val="000000" w:themeColor="text1"/>
          <w:sz w:val="24"/>
          <w:szCs w:val="24"/>
        </w:rPr>
        <w:t>i</w:t>
      </w:r>
      <w:r w:rsidR="001C4947" w:rsidRPr="006A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6B588A" w:rsidRPr="006A040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6A0405" w:rsidRPr="006A0405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e</w:t>
      </w:r>
      <w:proofErr w:type="gramEnd"/>
    </w:p>
    <w:p w:rsidR="006A0405" w:rsidRPr="006A0405" w:rsidRDefault="006A0405" w:rsidP="00BC7F86">
      <w:pPr>
        <w:autoSpaceDE w:val="0"/>
        <w:autoSpaceDN w:val="0"/>
        <w:adjustRightInd w:val="0"/>
        <w:ind w:left="851" w:firstLine="1417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</w:p>
    <w:p w:rsidR="00524918" w:rsidRPr="00524918" w:rsidRDefault="00524918" w:rsidP="00524918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106E18">
        <w:rPr>
          <w:rFonts w:ascii="Arial" w:hAnsi="Arial" w:cs="Arial"/>
          <w:b/>
          <w:i/>
          <w:sz w:val="22"/>
          <w:szCs w:val="22"/>
        </w:rPr>
        <w:t>CONSIDERANDO</w:t>
      </w:r>
      <w:r w:rsidRPr="00524918">
        <w:rPr>
          <w:rFonts w:ascii="Arial" w:hAnsi="Arial" w:cs="Arial"/>
          <w:i/>
          <w:sz w:val="22"/>
          <w:szCs w:val="22"/>
        </w:rPr>
        <w:t xml:space="preserve"> o disposto no artigo 74 da Lei Complementar nº. 001, de 15 de julho de 2008,</w:t>
      </w:r>
    </w:p>
    <w:p w:rsidR="00524918" w:rsidRPr="006B588A" w:rsidRDefault="00524918" w:rsidP="00524918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A476E4" w:rsidRDefault="00F00303" w:rsidP="00BC7F86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06E18">
        <w:rPr>
          <w:rFonts w:ascii="Arial" w:eastAsiaTheme="minorHAnsi" w:hAnsi="Arial" w:cs="Arial"/>
          <w:b/>
          <w:i/>
          <w:color w:val="000000" w:themeColor="text1"/>
          <w:sz w:val="22"/>
          <w:szCs w:val="22"/>
          <w:lang w:eastAsia="en-US"/>
        </w:rPr>
        <w:t>CONSIDERANDO</w:t>
      </w:r>
      <w:r w:rsidR="006A0405"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a solicitação contida no requerimento protocolado sob n°</w:t>
      </w:r>
      <w:r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.</w:t>
      </w:r>
      <w:r w:rsidR="009D28B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1336</w:t>
      </w:r>
      <w:r w:rsidR="006A0405"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, de </w:t>
      </w:r>
      <w:proofErr w:type="gramStart"/>
      <w:r w:rsidR="009D28B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6</w:t>
      </w:r>
      <w:proofErr w:type="gramEnd"/>
      <w:r w:rsidR="009D28B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</w:t>
      </w:r>
      <w:r w:rsidR="0078194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de </w:t>
      </w:r>
      <w:r w:rsidR="009D28B0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setembro</w:t>
      </w:r>
      <w:r w:rsidR="00C74B60"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 xml:space="preserve"> d</w:t>
      </w:r>
      <w:r w:rsidR="00713482"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e 201</w:t>
      </w:r>
      <w:r w:rsidR="007221B2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3</w:t>
      </w:r>
      <w:r w:rsidR="00713482" w:rsidRPr="00A476E4">
        <w:rPr>
          <w:rFonts w:ascii="Arial" w:eastAsiaTheme="minorHAnsi" w:hAnsi="Arial" w:cs="Arial"/>
          <w:i/>
          <w:color w:val="000000" w:themeColor="text1"/>
          <w:sz w:val="22"/>
          <w:szCs w:val="22"/>
          <w:lang w:eastAsia="en-US"/>
        </w:rPr>
        <w:t>,</w:t>
      </w:r>
    </w:p>
    <w:p w:rsidR="006B588A" w:rsidRPr="00A476E4" w:rsidRDefault="006B588A" w:rsidP="00BC7F86">
      <w:pPr>
        <w:spacing w:line="360" w:lineRule="auto"/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6B588A" w:rsidRPr="00517206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517206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74B60" w:rsidRDefault="00166612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106E18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>Exonerar</w:t>
      </w:r>
      <w:r w:rsidR="002849E7">
        <w:rPr>
          <w:rFonts w:ascii="Arial" w:hAnsi="Arial" w:cs="Arial"/>
          <w:sz w:val="24"/>
          <w:szCs w:val="24"/>
        </w:rPr>
        <w:t xml:space="preserve">, </w:t>
      </w:r>
      <w:r w:rsidR="00F820B9">
        <w:rPr>
          <w:rFonts w:ascii="Arial" w:hAnsi="Arial" w:cs="Arial"/>
          <w:sz w:val="24"/>
          <w:szCs w:val="24"/>
        </w:rPr>
        <w:t>a pedido,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93093F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004074">
        <w:rPr>
          <w:rFonts w:ascii="Arial" w:hAnsi="Arial" w:cs="Arial"/>
          <w:sz w:val="24"/>
          <w:szCs w:val="24"/>
        </w:rPr>
        <w:t>funcionári</w:t>
      </w:r>
      <w:r w:rsidR="0093093F">
        <w:rPr>
          <w:rFonts w:ascii="Arial" w:hAnsi="Arial" w:cs="Arial"/>
          <w:sz w:val="24"/>
          <w:szCs w:val="24"/>
        </w:rPr>
        <w:t>a</w:t>
      </w:r>
      <w:r w:rsidR="00F820B9">
        <w:rPr>
          <w:rFonts w:ascii="Arial" w:hAnsi="Arial" w:cs="Arial"/>
          <w:sz w:val="24"/>
          <w:szCs w:val="24"/>
        </w:rPr>
        <w:t xml:space="preserve"> </w:t>
      </w:r>
      <w:r w:rsidR="0093093F">
        <w:rPr>
          <w:rFonts w:ascii="Arial" w:hAnsi="Arial" w:cs="Arial"/>
          <w:b/>
          <w:sz w:val="24"/>
          <w:szCs w:val="24"/>
        </w:rPr>
        <w:t>A</w:t>
      </w:r>
      <w:r w:rsidR="009D28B0">
        <w:rPr>
          <w:rFonts w:ascii="Arial" w:hAnsi="Arial" w:cs="Arial"/>
          <w:b/>
          <w:sz w:val="24"/>
          <w:szCs w:val="24"/>
        </w:rPr>
        <w:t>NA PAULA LOPES LUNDIN</w:t>
      </w:r>
      <w:r w:rsidR="008071B1">
        <w:rPr>
          <w:rFonts w:ascii="Arial" w:hAnsi="Arial" w:cs="Arial"/>
          <w:sz w:val="24"/>
          <w:szCs w:val="24"/>
        </w:rPr>
        <w:t>,</w:t>
      </w:r>
      <w:r w:rsidR="00C74B60" w:rsidRPr="00C74B60">
        <w:rPr>
          <w:rFonts w:ascii="Arial" w:hAnsi="Arial" w:cs="Arial"/>
          <w:color w:val="000000"/>
          <w:sz w:val="24"/>
          <w:szCs w:val="24"/>
        </w:rPr>
        <w:t xml:space="preserve"> </w:t>
      </w:r>
      <w:r w:rsidR="00C74B60" w:rsidRPr="003A5C0B">
        <w:rPr>
          <w:rFonts w:ascii="Arial" w:hAnsi="Arial" w:cs="Arial"/>
          <w:color w:val="000000"/>
          <w:sz w:val="24"/>
          <w:szCs w:val="24"/>
        </w:rPr>
        <w:t>admitid</w:t>
      </w:r>
      <w:r w:rsidR="0093093F">
        <w:rPr>
          <w:rFonts w:ascii="Arial" w:hAnsi="Arial" w:cs="Arial"/>
          <w:color w:val="000000"/>
          <w:sz w:val="24"/>
          <w:szCs w:val="24"/>
        </w:rPr>
        <w:t>a</w:t>
      </w:r>
      <w:r w:rsidR="00C74B60" w:rsidRPr="003A5C0B">
        <w:rPr>
          <w:rFonts w:ascii="Arial" w:hAnsi="Arial" w:cs="Arial"/>
          <w:color w:val="000000"/>
          <w:sz w:val="24"/>
          <w:szCs w:val="24"/>
        </w:rPr>
        <w:t xml:space="preserve"> na forma do Inciso II do artigo 37 da Constituição Federal</w:t>
      </w:r>
      <w:r w:rsidR="00E95709">
        <w:rPr>
          <w:rFonts w:ascii="Arial" w:hAnsi="Arial" w:cs="Arial"/>
          <w:sz w:val="24"/>
          <w:szCs w:val="24"/>
        </w:rPr>
        <w:t xml:space="preserve"> e nomeada</w:t>
      </w:r>
      <w:r w:rsidR="00C74B60" w:rsidRPr="003A5C0B">
        <w:rPr>
          <w:rFonts w:ascii="Arial" w:hAnsi="Arial" w:cs="Arial"/>
          <w:sz w:val="24"/>
          <w:szCs w:val="24"/>
        </w:rPr>
        <w:t xml:space="preserve"> em caráter efetivo para o cargo de</w:t>
      </w:r>
      <w:r w:rsidR="0093093F">
        <w:rPr>
          <w:rFonts w:ascii="Arial" w:hAnsi="Arial" w:cs="Arial"/>
          <w:sz w:val="24"/>
          <w:szCs w:val="24"/>
        </w:rPr>
        <w:t xml:space="preserve"> A</w:t>
      </w:r>
      <w:r w:rsidR="009D28B0">
        <w:rPr>
          <w:rFonts w:ascii="Arial" w:hAnsi="Arial" w:cs="Arial"/>
          <w:sz w:val="24"/>
          <w:szCs w:val="24"/>
        </w:rPr>
        <w:t>gente Administrativo</w:t>
      </w:r>
      <w:r w:rsidR="00C74B60">
        <w:rPr>
          <w:rFonts w:ascii="Arial" w:hAnsi="Arial" w:cs="Arial"/>
          <w:sz w:val="24"/>
          <w:szCs w:val="24"/>
        </w:rPr>
        <w:t xml:space="preserve">, através da Portaria nº. </w:t>
      </w:r>
      <w:r w:rsidR="00004074">
        <w:rPr>
          <w:rFonts w:ascii="Arial" w:hAnsi="Arial" w:cs="Arial"/>
          <w:sz w:val="24"/>
          <w:szCs w:val="24"/>
        </w:rPr>
        <w:t>0</w:t>
      </w:r>
      <w:r w:rsidR="009D28B0">
        <w:rPr>
          <w:rFonts w:ascii="Arial" w:hAnsi="Arial" w:cs="Arial"/>
          <w:sz w:val="24"/>
          <w:szCs w:val="24"/>
        </w:rPr>
        <w:t>85, de 11 de fevereiro de 2011.</w:t>
      </w:r>
    </w:p>
    <w:p w:rsidR="00CE611A" w:rsidRDefault="00CE611A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C74B60" w:rsidRDefault="00166612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81940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781940">
        <w:rPr>
          <w:rFonts w:ascii="Arial" w:hAnsi="Arial" w:cs="Arial"/>
          <w:sz w:val="24"/>
          <w:szCs w:val="24"/>
        </w:rPr>
        <w:t>Ess</w:t>
      </w:r>
      <w:r w:rsidR="006B588A" w:rsidRPr="006B588A">
        <w:rPr>
          <w:rFonts w:ascii="Arial" w:hAnsi="Arial" w:cs="Arial"/>
          <w:sz w:val="24"/>
          <w:szCs w:val="24"/>
        </w:rPr>
        <w:t xml:space="preserve">a portaria entra em </w:t>
      </w:r>
      <w:r w:rsidR="00C74B60">
        <w:rPr>
          <w:rFonts w:ascii="Arial" w:hAnsi="Arial" w:cs="Arial"/>
          <w:sz w:val="24"/>
          <w:szCs w:val="24"/>
        </w:rPr>
        <w:t>vigor na data de sua publicação.</w:t>
      </w:r>
    </w:p>
    <w:p w:rsidR="00C74B60" w:rsidRDefault="00C74B60" w:rsidP="00C74B6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93093F" w:rsidRDefault="00C74B60" w:rsidP="009D28B0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781940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R</w:t>
      </w:r>
      <w:r w:rsidR="006B588A" w:rsidRPr="006B588A">
        <w:rPr>
          <w:rFonts w:ascii="Arial" w:hAnsi="Arial" w:cs="Arial"/>
          <w:sz w:val="24"/>
          <w:szCs w:val="24"/>
        </w:rPr>
        <w:t>evoga</w:t>
      </w:r>
      <w:r>
        <w:rPr>
          <w:rFonts w:ascii="Arial" w:hAnsi="Arial" w:cs="Arial"/>
          <w:sz w:val="24"/>
          <w:szCs w:val="24"/>
        </w:rPr>
        <w:t>m</w:t>
      </w:r>
      <w:r w:rsidR="006B588A" w:rsidRPr="006B588A">
        <w:rPr>
          <w:rFonts w:ascii="Arial" w:hAnsi="Arial" w:cs="Arial"/>
          <w:sz w:val="24"/>
          <w:szCs w:val="24"/>
        </w:rPr>
        <w:t>-se as disposições</w:t>
      </w:r>
      <w:r>
        <w:rPr>
          <w:rFonts w:ascii="Arial" w:hAnsi="Arial" w:cs="Arial"/>
          <w:sz w:val="24"/>
          <w:szCs w:val="24"/>
        </w:rPr>
        <w:t xml:space="preserve"> contidas n</w:t>
      </w:r>
      <w:r w:rsidR="00E1777C">
        <w:rPr>
          <w:rFonts w:ascii="Arial" w:hAnsi="Arial" w:cs="Arial"/>
          <w:sz w:val="24"/>
          <w:szCs w:val="24"/>
        </w:rPr>
        <w:t xml:space="preserve">a </w:t>
      </w:r>
      <w:r w:rsidR="00DF4A98">
        <w:rPr>
          <w:rFonts w:ascii="Arial" w:hAnsi="Arial" w:cs="Arial"/>
          <w:sz w:val="24"/>
          <w:szCs w:val="24"/>
        </w:rPr>
        <w:t>P</w:t>
      </w:r>
      <w:r w:rsidR="00E1777C">
        <w:rPr>
          <w:rFonts w:ascii="Arial" w:hAnsi="Arial" w:cs="Arial"/>
          <w:sz w:val="24"/>
          <w:szCs w:val="24"/>
        </w:rPr>
        <w:t>ortaria nº</w:t>
      </w:r>
      <w:r w:rsidR="000F3AFE">
        <w:rPr>
          <w:rFonts w:ascii="Arial" w:hAnsi="Arial" w:cs="Arial"/>
          <w:sz w:val="24"/>
          <w:szCs w:val="24"/>
        </w:rPr>
        <w:t>.</w:t>
      </w:r>
      <w:r w:rsidR="00106E18">
        <w:rPr>
          <w:rFonts w:ascii="Arial" w:hAnsi="Arial" w:cs="Arial"/>
          <w:sz w:val="24"/>
          <w:szCs w:val="24"/>
        </w:rPr>
        <w:t xml:space="preserve"> </w:t>
      </w:r>
      <w:r w:rsidR="00004074">
        <w:rPr>
          <w:rFonts w:ascii="Arial" w:hAnsi="Arial" w:cs="Arial"/>
          <w:sz w:val="24"/>
          <w:szCs w:val="24"/>
        </w:rPr>
        <w:t>0</w:t>
      </w:r>
      <w:r w:rsidR="009D28B0">
        <w:rPr>
          <w:rFonts w:ascii="Arial" w:hAnsi="Arial" w:cs="Arial"/>
          <w:sz w:val="24"/>
          <w:szCs w:val="24"/>
        </w:rPr>
        <w:t>85, de 11 de fevere</w:t>
      </w:r>
      <w:r w:rsidR="00004074">
        <w:rPr>
          <w:rFonts w:ascii="Arial" w:hAnsi="Arial" w:cs="Arial"/>
          <w:sz w:val="24"/>
          <w:szCs w:val="24"/>
        </w:rPr>
        <w:t>iro</w:t>
      </w:r>
      <w:r w:rsidR="00106E18">
        <w:rPr>
          <w:rFonts w:ascii="Arial" w:hAnsi="Arial" w:cs="Arial"/>
          <w:sz w:val="24"/>
          <w:szCs w:val="24"/>
        </w:rPr>
        <w:t xml:space="preserve"> de 20</w:t>
      </w:r>
      <w:r w:rsidR="00004074">
        <w:rPr>
          <w:rFonts w:ascii="Arial" w:hAnsi="Arial" w:cs="Arial"/>
          <w:sz w:val="24"/>
          <w:szCs w:val="24"/>
        </w:rPr>
        <w:t>1</w:t>
      </w:r>
      <w:r w:rsidR="009D28B0">
        <w:rPr>
          <w:rFonts w:ascii="Arial" w:hAnsi="Arial" w:cs="Arial"/>
          <w:sz w:val="24"/>
          <w:szCs w:val="24"/>
        </w:rPr>
        <w:t>1,</w:t>
      </w:r>
      <w:r w:rsidR="00E21BC6" w:rsidRPr="00E21BC6">
        <w:rPr>
          <w:rFonts w:ascii="Arial" w:hAnsi="Arial" w:cs="Arial"/>
          <w:sz w:val="24"/>
          <w:szCs w:val="24"/>
        </w:rPr>
        <w:t xml:space="preserve"> </w:t>
      </w:r>
      <w:r w:rsidR="00E21BC6">
        <w:rPr>
          <w:rFonts w:ascii="Arial" w:hAnsi="Arial" w:cs="Arial"/>
          <w:sz w:val="24"/>
          <w:szCs w:val="24"/>
        </w:rPr>
        <w:t>declarando a vacância do cargo mencionado no artigo</w:t>
      </w:r>
      <w:r w:rsidR="0093093F">
        <w:rPr>
          <w:rFonts w:ascii="Arial" w:hAnsi="Arial" w:cs="Arial"/>
          <w:sz w:val="24"/>
          <w:szCs w:val="24"/>
        </w:rPr>
        <w:t xml:space="preserve"> 1º,</w:t>
      </w:r>
      <w:r w:rsidR="0093093F" w:rsidRPr="0093093F">
        <w:rPr>
          <w:rFonts w:ascii="Arial" w:hAnsi="Arial" w:cs="Arial"/>
          <w:sz w:val="24"/>
          <w:szCs w:val="24"/>
        </w:rPr>
        <w:t xml:space="preserve"> </w:t>
      </w:r>
      <w:r w:rsidR="0093093F">
        <w:rPr>
          <w:rFonts w:ascii="Arial" w:hAnsi="Arial" w:cs="Arial"/>
          <w:sz w:val="24"/>
          <w:szCs w:val="24"/>
        </w:rPr>
        <w:t>nos termos do inciso I do artigo 73 da Lei Complementar nº</w:t>
      </w:r>
      <w:r w:rsidR="009D28B0">
        <w:rPr>
          <w:rFonts w:ascii="Arial" w:hAnsi="Arial" w:cs="Arial"/>
          <w:sz w:val="24"/>
          <w:szCs w:val="24"/>
        </w:rPr>
        <w:t xml:space="preserve">. </w:t>
      </w:r>
      <w:r w:rsidR="0093093F">
        <w:rPr>
          <w:rFonts w:ascii="Arial" w:hAnsi="Arial" w:cs="Arial"/>
          <w:sz w:val="24"/>
          <w:szCs w:val="24"/>
        </w:rPr>
        <w:t>001,</w:t>
      </w:r>
      <w:r w:rsidR="009D28B0">
        <w:rPr>
          <w:rFonts w:ascii="Arial" w:hAnsi="Arial" w:cs="Arial"/>
          <w:sz w:val="24"/>
          <w:szCs w:val="24"/>
        </w:rPr>
        <w:t xml:space="preserve"> </w:t>
      </w:r>
      <w:r w:rsidR="0093093F">
        <w:rPr>
          <w:rFonts w:ascii="Arial" w:hAnsi="Arial" w:cs="Arial"/>
          <w:sz w:val="24"/>
          <w:szCs w:val="24"/>
        </w:rPr>
        <w:t>de 15 de julho de 2008.</w:t>
      </w:r>
    </w:p>
    <w:p w:rsidR="00E21BC6" w:rsidRPr="006B588A" w:rsidRDefault="00E21BC6" w:rsidP="009D28B0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C74B60" w:rsidRDefault="006B588A" w:rsidP="009D28B0">
      <w:pPr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74B6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9D28B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9D28B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FA68B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9D28B0">
        <w:rPr>
          <w:rFonts w:ascii="Arial" w:hAnsi="Arial" w:cs="Arial"/>
          <w:color w:val="000000"/>
          <w:sz w:val="24"/>
          <w:szCs w:val="24"/>
        </w:rPr>
        <w:t>6</w:t>
      </w:r>
      <w:proofErr w:type="gramEnd"/>
      <w:r w:rsidR="007221B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7221B2">
        <w:rPr>
          <w:rFonts w:ascii="Arial" w:hAnsi="Arial" w:cs="Arial"/>
          <w:color w:val="000000"/>
          <w:sz w:val="24"/>
          <w:szCs w:val="24"/>
        </w:rPr>
        <w:t xml:space="preserve"> </w:t>
      </w:r>
      <w:r w:rsidR="009D28B0">
        <w:rPr>
          <w:rFonts w:ascii="Arial" w:hAnsi="Arial" w:cs="Arial"/>
          <w:color w:val="000000"/>
          <w:sz w:val="24"/>
          <w:szCs w:val="24"/>
        </w:rPr>
        <w:t>setembro</w:t>
      </w:r>
      <w:r w:rsidR="007504AC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7221B2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9D28B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9D28B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FE55C8">
        <w:rPr>
          <w:rFonts w:ascii="Arial" w:hAnsi="Arial" w:cs="Arial"/>
          <w:b/>
          <w:bCs/>
          <w:color w:val="000000"/>
          <w:sz w:val="24"/>
          <w:szCs w:val="24"/>
        </w:rPr>
        <w:t>IRCEU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</w:t>
      </w:r>
      <w:r w:rsidR="00FE55C8">
        <w:rPr>
          <w:rFonts w:cs="Arial"/>
          <w:sz w:val="24"/>
          <w:szCs w:val="24"/>
        </w:rPr>
        <w:t xml:space="preserve"> </w:t>
      </w:r>
      <w:r w:rsidR="0093093F">
        <w:rPr>
          <w:rFonts w:cs="Arial"/>
          <w:sz w:val="24"/>
          <w:szCs w:val="24"/>
        </w:rPr>
        <w:t>de Campos de Júlio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04074"/>
    <w:rsid w:val="00080BA1"/>
    <w:rsid w:val="00097CFA"/>
    <w:rsid w:val="000A787C"/>
    <w:rsid w:val="000F3AFE"/>
    <w:rsid w:val="00106E18"/>
    <w:rsid w:val="00136769"/>
    <w:rsid w:val="00136FFA"/>
    <w:rsid w:val="00165E2C"/>
    <w:rsid w:val="00166612"/>
    <w:rsid w:val="0018332B"/>
    <w:rsid w:val="001C4947"/>
    <w:rsid w:val="001E2153"/>
    <w:rsid w:val="002047DF"/>
    <w:rsid w:val="00211694"/>
    <w:rsid w:val="00235F5E"/>
    <w:rsid w:val="00247BA4"/>
    <w:rsid w:val="002849E7"/>
    <w:rsid w:val="002A4BB7"/>
    <w:rsid w:val="002B29A2"/>
    <w:rsid w:val="002C7D14"/>
    <w:rsid w:val="002D081F"/>
    <w:rsid w:val="003058B5"/>
    <w:rsid w:val="00313D67"/>
    <w:rsid w:val="00326ED9"/>
    <w:rsid w:val="00354D64"/>
    <w:rsid w:val="003D2D8A"/>
    <w:rsid w:val="003D6C8B"/>
    <w:rsid w:val="00426C18"/>
    <w:rsid w:val="00430EAC"/>
    <w:rsid w:val="004701D8"/>
    <w:rsid w:val="004830B2"/>
    <w:rsid w:val="004C3EF9"/>
    <w:rsid w:val="004C7A12"/>
    <w:rsid w:val="004D4971"/>
    <w:rsid w:val="00512C4E"/>
    <w:rsid w:val="00517206"/>
    <w:rsid w:val="00524918"/>
    <w:rsid w:val="00535F3F"/>
    <w:rsid w:val="005C5536"/>
    <w:rsid w:val="005E3D77"/>
    <w:rsid w:val="0060333D"/>
    <w:rsid w:val="00620A74"/>
    <w:rsid w:val="006364A3"/>
    <w:rsid w:val="00646B9C"/>
    <w:rsid w:val="00671F76"/>
    <w:rsid w:val="006A0405"/>
    <w:rsid w:val="006A2AB2"/>
    <w:rsid w:val="006B2ABE"/>
    <w:rsid w:val="006B588A"/>
    <w:rsid w:val="00713482"/>
    <w:rsid w:val="007160F0"/>
    <w:rsid w:val="007221B2"/>
    <w:rsid w:val="007504AC"/>
    <w:rsid w:val="00751DE7"/>
    <w:rsid w:val="00753B96"/>
    <w:rsid w:val="00781940"/>
    <w:rsid w:val="007A0214"/>
    <w:rsid w:val="007B6CC6"/>
    <w:rsid w:val="007E5490"/>
    <w:rsid w:val="007E5CDC"/>
    <w:rsid w:val="00803FE9"/>
    <w:rsid w:val="008071B1"/>
    <w:rsid w:val="008435EB"/>
    <w:rsid w:val="00871B1D"/>
    <w:rsid w:val="009051C4"/>
    <w:rsid w:val="0093093F"/>
    <w:rsid w:val="0095537C"/>
    <w:rsid w:val="00982315"/>
    <w:rsid w:val="00996D12"/>
    <w:rsid w:val="009B1791"/>
    <w:rsid w:val="009B72D1"/>
    <w:rsid w:val="009D28B0"/>
    <w:rsid w:val="009E050A"/>
    <w:rsid w:val="00A04192"/>
    <w:rsid w:val="00A07CFA"/>
    <w:rsid w:val="00A10EA9"/>
    <w:rsid w:val="00A37C46"/>
    <w:rsid w:val="00A476E4"/>
    <w:rsid w:val="00A911A9"/>
    <w:rsid w:val="00AE1B79"/>
    <w:rsid w:val="00AF3CD0"/>
    <w:rsid w:val="00B43CE8"/>
    <w:rsid w:val="00B57B30"/>
    <w:rsid w:val="00B73C30"/>
    <w:rsid w:val="00B801B7"/>
    <w:rsid w:val="00B95ECD"/>
    <w:rsid w:val="00BC6804"/>
    <w:rsid w:val="00BC7F86"/>
    <w:rsid w:val="00BD4712"/>
    <w:rsid w:val="00C50EEE"/>
    <w:rsid w:val="00C568FD"/>
    <w:rsid w:val="00C74B60"/>
    <w:rsid w:val="00C75CA7"/>
    <w:rsid w:val="00C80D0E"/>
    <w:rsid w:val="00CE611A"/>
    <w:rsid w:val="00D17004"/>
    <w:rsid w:val="00D21DA0"/>
    <w:rsid w:val="00D45C71"/>
    <w:rsid w:val="00D5364B"/>
    <w:rsid w:val="00D77285"/>
    <w:rsid w:val="00DD59DA"/>
    <w:rsid w:val="00DE1530"/>
    <w:rsid w:val="00DF4A98"/>
    <w:rsid w:val="00E1777C"/>
    <w:rsid w:val="00E21BC6"/>
    <w:rsid w:val="00E50863"/>
    <w:rsid w:val="00E57E71"/>
    <w:rsid w:val="00E95709"/>
    <w:rsid w:val="00E968BF"/>
    <w:rsid w:val="00EB0B25"/>
    <w:rsid w:val="00ED33C2"/>
    <w:rsid w:val="00EE5FDB"/>
    <w:rsid w:val="00F00303"/>
    <w:rsid w:val="00F32E24"/>
    <w:rsid w:val="00F820B9"/>
    <w:rsid w:val="00F97E17"/>
    <w:rsid w:val="00FA1455"/>
    <w:rsid w:val="00FA68BF"/>
    <w:rsid w:val="00FD65AB"/>
    <w:rsid w:val="00FE55C8"/>
    <w:rsid w:val="00FF35AC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B6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B6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D2B77-9405-4C20-BDB7-21BC2F37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6</cp:revision>
  <cp:lastPrinted>2013-09-06T15:07:00Z</cp:lastPrinted>
  <dcterms:created xsi:type="dcterms:W3CDTF">2013-09-06T15:05:00Z</dcterms:created>
  <dcterms:modified xsi:type="dcterms:W3CDTF">2013-09-06T15:29:00Z</dcterms:modified>
</cp:coreProperties>
</file>